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by se neměli shlukovat, Frýdek-Místek proto raději uzavřel všechna dětská hřiště</w:t>
      </w:r>
    </w:p>
    <w:p>
      <w:pPr/>
      <w:r>
        <w:rPr/>
        <w:t xml:space="preserve">Na dětských hřištích si magistrát ve městě velmi zakládá, protože dětská radost z herních prvků je k nezaplacení. Každopádně po jednání krizového štábu bylo rozhodnuto o mimořádném kroku, který zřejmě rodiče a především děti vůbec nepotěší.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z toho důvodu co tam zaznělo a na radu krajské hygienické stanice a dalších odborníků uzavřeli od středy všechna sportoviště a dětská hřiště ve městě, protože stejně podle nařízení vlády se nesmí shlukovat více než 6 osob."</w:t>
      </w:r>
    </w:p>
    <w:p>
      <w:pPr/>
      <w:r>
        <w:rPr/>
        <w:t xml:space="preserve">Město tím chce zabránit možnému porušování vládních nařízení a hlavně snížit každé možné riziko přenosu nemoci.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"Na těch dětských hřištích vzhledem k tomu, že i školy jsou zavřené, pokud bude pěkné počasí, tak byla velká obava z toho, že se tam nahrne 20, 30, 40 dětí a mohl by to být další epidemiologický problém. Takže z toho důvodu jsou do odvolání všechna sportovní hřiště i dětská hřiště uzavřena, ta co jsou oplocena jsou zamknuta, ta co nejsou oplocena, tak bych chtěl poprosit občany, aby se tam nikdo neshlukoval a opravdu táhněme za jeden provaz, ať se tady této epidemie a pandemie brzy zbavíme."</w:t>
      </w:r>
    </w:p>
    <w:p>
      <w:pPr/>
      <w:r>
        <w:rPr/>
        <w:t xml:space="preserve">Hygiena také doporučila městu snížit dezinfekci autobusových zastávek, protože lidé by tam měli být už zodpovědní. Magistrát se také rozhodl, že opět vybaví dezinfekcí a ochrannými pomůckami domovníky v městských bytech.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"Se nám to osvědčilo v té první vlně a právě v těch bytech třeba na zábradlích a podobných zařízeních je určitá pravděpodobnost, že by mohlo dojít k přenosu, takže tam má velký význam tu dezinfekci provádět a samozřejmě, že to jsou městské byty, tak vybavíme domovníky z městských zásob těmito prostředky."</w:t>
      </w:r>
    </w:p>
    <w:p>
      <w:pPr/>
      <w:r>
        <w:rPr/>
        <w:t xml:space="preserve">Hygiena by navíc potřebovala zřídit call centrum přímo ve Frýdku-Místku, radnice proto prověří, zda jí může být v tomto směru nápomocná.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383/lide-by-se-nemeli-shlukovat-frydekmistek-proto-radeji-uzavrel-vsechna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2026-07-06T19:53:26+02:00</dcterms:created>
  <dcterms:modified xsi:type="dcterms:W3CDTF">2026-07-06T19:53:26+02:00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