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doporučení auditu prodává tři domy, dvě minuty od centra</w:t>
      </w:r>
    </w:p>
    <w:p>
      <w:pPr/>
      <w:r>
        <w:rPr/>
        <w:t xml:space="preserve">Jeden dům stojí na ulici Dolní brána a dva na Hoblíkově. Všechny tři jsou kousek od centra města.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32 je rodinný dům, kde se nachází šest bytů. Stávajícím nájemníkům nabízíme jiné byty k bydlení. Město má zájem, aby v tomto objektu byly nadále byty, dali jsme i podmínku, aby minimálně sedmdesát procent plochy zůstalo určeno pro bydlení, nikoliv ubytovací zařízení nebo ubytovny.” </w:t>
      </w:r>
    </w:p>
    <w:p>
      <w:pPr/>
      <w:r>
        <w:rPr/>
        <w:t xml:space="preserve">Poslední dům je na adrese Dolní brána 26, přízemní prostory jsou pronajaty biliárovému klubu, v horním patře je jeden byt.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všech objektů byly určeny dny k prohlídce. U některých jsme měli až deset zájemců v ten daný okamžik. Uzávěrka nabídkových řízení všech tří objektů je 21. října do 16 hodin.” </w:t>
      </w:r>
    </w:p>
    <w:p>
      <w:pPr/>
      <w:r>
        <w:rPr/>
        <w:t xml:space="preserve">Prodej domů je formou obálkové metody.  Vyhlašovací cena je stanovena dle znaleckých posudků v rozmezí zhruba od 2 a půl do 3 milionů korun. Ke schválení prodeje vítěznému uchazeči by mělo dojít na prosincovém zastupitelstvu města. </w:t>
      </w:r>
    </w:p>
    <w:p>
      <w:pPr/>
      <w:r>
        <w:rPr/>
        <w:t xml:space="preserve">Audit ekonomické využitelnosti nemovitého majetku městu doporučil, které budovy si má ponechat a opravit je, a kterých se má naopak zbavit nebo je nechat zdemolovat.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podle tohoto auditu jako podle podpůrného materiálu postupujeme. Některé objekty už byly v minulém roce zbourány. Učinili jsme pokus o prodej objektu na ulici Karla Čapka, který byl taktéž vyhodnocen jako zbytný pro město, nicméně prodej se nepodařil Objekt jsme ale od srpna pronajali, takže výnos v podobě nájemného zde je.” </w:t>
      </w:r>
    </w:p>
    <w:p>
      <w:pPr/>
      <w:r>
        <w:rPr/>
        <w:t xml:space="preserve">Audit vypracovali úředníci města, za nepotřebné objektivně označil například i Hückelovy vily. Nicméně v jejich případě se vedení radnice řídí politickou shodou na jejich záchraně.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93/mesto-na-doporuceni-auditu-prodava-tri-domy-dve-minuty-od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2026-05-12T06:41:34+02:00</dcterms:created>
  <dcterms:modified xsi:type="dcterms:W3CDTF">2026-05-12T06:41:34+02:00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