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16.10.2020,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participativního rozpočtu v obvodu Moravská Ostrava a Přívoz. Hlasování skončí 30. října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“Já musím říct, že máme velikou radost a musím pochválit všechny, co se toho zúčastnili, že měli tu odvahu a vlastně šli do toho.”</w:t>
      </w:r>
    </w:p>
    <w:p>
      <w:pPr/>
      <w:r>
        <w:rPr>
          <w:b w:val="1"/>
          <w:bCs w:val="1"/>
        </w:rPr>
        <w:t xml:space="preserve">Zuzana Ožanová, starostka MOb Moravská Ostrava a Přívoz: </w:t>
      </w:r>
      <w:r>
        <w:rPr/>
        <w:t xml:space="preserve">“Já jsem dost překvapená nad množstvím projektů. Znamená to, že lidem záleží na místě, kde žijí. Takže to není s tou Ostravou špatné. Lidé tu chtějí žít a chtějí mít hezké své okolí. Takže pro mě milé překvapení.”</w:t>
      </w:r>
    </w:p>
    <w:p>
      <w:pPr/>
      <w:r>
        <w:rPr/>
        <w:t xml:space="preserve">Hlasovat můžete na stránce hlasovani náš obvod.cz, kde najdete všech 8 návrhů, které postoupily do finále. Zabere vám to jen pár minut.</w:t>
      </w:r>
    </w:p>
    <w:p>
      <w:pPr/>
      <w:r>
        <w:rPr>
          <w:b w:val="1"/>
          <w:bCs w:val="1"/>
        </w:rPr>
        <w:t xml:space="preserve">Hana Mainušová, mluvčí MOb Moravská Ostrava a Přívoz: </w:t>
      </w:r>
      <w:r>
        <w:rPr/>
        <w:t xml:space="preserve">Je to velmi jednoduché,</w:t>
      </w:r>
      <w:r>
        <w:rPr>
          <w:b w:val="1"/>
          <w:bCs w:val="1"/>
        </w:rPr>
        <w:t xml:space="preserve"> </w:t>
      </w:r>
      <w:r>
        <w:rPr/>
        <w:t xml:space="preserve">Klikněte na odkaz a zadejte svoje telefonní číslo. Sms zprávou vám přijde ověřovací kód. My tak jednoduše zajistíme, aby každý hlasoval pouze jednou. Zde dejte své hlasy svým favoritům. K dispozici máte 3 kladné a jeden záporný.”</w:t>
      </w:r>
    </w:p>
    <w:p>
      <w:pPr/>
      <w:r>
        <w:rPr/>
        <w:t xml:space="preserve">Z průběžných výsledků zatím u vás vede veřejné wc v Komenského sadech. Na druhém místě je Komunitní park Jindřich a na třetím hřiště na petanque a zahrada pro nevidomé v sadu P. Bezruče. </w:t>
      </w:r>
    </w:p>
    <w:p>
      <w:pPr/>
      <w:r>
        <w:rPr/>
        <w:t xml:space="preserve">Na dalších místech byly k 12. říjnu  v následujícím pořadí Pítko na Kuřím rynku, Venkovní sportoviště ve dvoře Křižíkova, Odpočinková zóna v Husově sadu, Květinový záhon s lavičkou a Bubenická zastávka. Toto pořadí můžete svým hlasováním samozřejmě ještě změnit.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2399/prvni-rocnik-participativniho-rozpoctu-v-obvodu-moravska-ostrava-a-privoz-hlasovani-skonci-30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2026-08-28T00:39:13+02:00</dcterms:created>
  <dcterms:modified xsi:type="dcterms:W3CDTF">2026-08-28T00:39:13+02:00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