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denních stacionářů v Havířově udělají karanténní jednotky pro seniory z domovů s lehkým průběhem covidu</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převezeni klienti ať domova seniorů, nebo chráněného bydlení, kteří budou mít pozitivitu, ale nebudou vyžadovat lékařskou péči.”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"Lůžka by měla být dodána v příštím týdnu. My dovybavíme lůžkovinami a dalšími věcmi a budeme tak připravení pro možnost ubytování těchto seniorů.”</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“Mají okna, je možné odvětrávat, je tam zázemí, co se týče hygieny, skladovacích prostorů a dalších záležitostí. Takže na středisku Helios jsme schopni pokrýt předběžně asi patnáct osob.”</w:t>
      </w:r>
    </w:p>
    <w:p>
      <w:pPr/>
      <w:r>
        <w:rPr/>
        <w:t xml:space="preserve">O všechny pozitivní klienty by se starali zaměstnanci domova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479/z-dennich-stacionaru-v-havirove-udelaji-karantenni-jednotky-pro-seniory-z-domovu-s-lehkym-prubehem-cov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2026-08-18T02:10:47+02:00</dcterms:created>
  <dcterms:modified xsi:type="dcterms:W3CDTF">2026-08-18T02:10:47+02:00</dcterms:modified>
</cp:coreProperties>
</file>

<file path=docProps/custom.xml><?xml version="1.0" encoding="utf-8"?>
<Properties xmlns="http://schemas.openxmlformats.org/officeDocument/2006/custom-properties" xmlns:vt="http://schemas.openxmlformats.org/officeDocument/2006/docPropsVTypes"/>
</file>