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Rozhlas ve Studénce bude modernizován</w:t>
      </w:r>
    </w:p>
    <w:p>
      <w:pPr/>
      <w:r>
        <w:rPr>
          <w:b w:val="1"/>
          <w:bCs w:val="1"/>
          <w:i w:val="1"/>
          <w:iCs w:val="1"/>
        </w:rPr>
        <w:t xml:space="preserve">Libor Slavík, starosta města: „</w:t>
      </w:r>
      <w:r>
        <w:rPr>
          <w:i w:val="1"/>
          <w:iCs w:val="1"/>
        </w:rPr>
        <w:t xml:space="preserve">Chtěli bychom vyměnit jak samotnou ústřednu za moderní zařízení, tak samozřejmě rozšířit počty hlásičů jak výstražného systému, tak i bezdrátového rozhlasu, to znamená, když to přeženu, skoro na každém rohu by byl bezdrátový hlásič na celém území města. Lidé v celém městě by měli k dispozici informace jak z rozhlasu, tak i výstražného systému v případě mimořádných událostí.“</w:t>
      </w:r>
    </w:p>
    <w:p>
      <w:pPr/>
      <w:r>
        <w:rPr/>
        <w:t xml:space="preserve">Aktuálně dochází k vytváření celého projektu. Projektová dokumentace by měla být ještě letos a realizace nového zařízení je plánována na příští rok.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„Aktuálně se připravuje projektová dokumentace a následně bude podávána žádost o dotaci. Spolu s žádostí by mělo proběhnout ještě teď v posledních dvou měsících tohoto roku s tím, že se odhaduje, že částka se bude s DPH pohybovat okolo pěti milionů korun, z čehož dotace by měla být zhruba 80 %.“</w:t>
      </w:r>
    </w:p>
    <w:p>
      <w:pPr/>
      <w:r>
        <w:rPr/>
        <w:t xml:space="preserve">Nové zařízení bude rovněž sloužit k akutní informovanosti všech občanů například k blížícím se povodním, nebo jiným krizovým událostem. 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„Součástí projektu je také aktualizace a tvorba digitálního povodňového plánu. Nebude to jen výměna ústředny a doplnění bezdrátových hlásičů, ale i aktualizace povodňové mapy.“</w:t>
      </w:r>
    </w:p>
    <w:p>
      <w:pPr/>
      <w:r>
        <w:rPr/>
        <w:t xml:space="preserve">Modernizace rozhlasu na území celého města včetně výměny ústředny by mělo být realizováno ve druhé polovině příštího roku. Hlásiče se rozrostou téměř dvojnásobně.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06/rozhlas-ve-studence-bude-moderniz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2026-06-27T02:46:14+02:00</dcterms:created>
  <dcterms:modified xsi:type="dcterms:W3CDTF">2026-06-27T02:46:14+02:00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