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likviduje staré betonové a asfaltové plochy na sídlištích</w:t>
      </w:r>
    </w:p>
    <w:p>
      <w:pPr/>
      <w:r>
        <w:rPr/>
        <w:t xml:space="preserve">Opravdu velká hromada rozbitého betonu s asfaltem zůstala po likvidaci jedné z mnoha nevyužívaných ploch ve městě.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již posledních několik let se snažíme ve městě Frýdku-Místku různé asfaltové a betonové plochy, které již ztratily využití postupně likvidovat a nahrazovat zelení. Má to nejenom ten estetický charakter, ale je to obzvlášť důležité pro životní prostředí a v dnešní době je to celkem podstatné."</w:t>
      </w:r>
    </w:p>
    <w:p>
      <w:pPr/>
      <w:r>
        <w:rPr/>
        <w:t xml:space="preserve">Město takto upravuje plochy už čtyři roky. Napomůže to nejen estetizaci, ale také zvýšení vlhkosti, zadržení vody v půdě a snížení teplot na rozpálených sídlištích. </w:t>
      </w:r>
    </w:p>
    <w:p>
      <w:pPr/>
      <w:r>
        <w:rPr>
          <w:b w:val="1"/>
          <w:bCs w:val="1"/>
          <w:i w:val="1"/>
          <w:iCs w:val="1"/>
        </w:rPr>
        <w:t xml:space="preserve">Michal Pobucký, primátor Frýdku-Místku:</w:t>
      </w:r>
      <w:r>
        <w:rPr>
          <w:i w:val="1"/>
          <w:iCs w:val="1"/>
        </w:rPr>
        <w:t xml:space="preserve"> "</w:t>
      </w:r>
      <w:r>
        <w:rPr/>
        <w:t xml:space="preserve">V tuto chvíli se například nacházíme na ulici Smetanova, kde kdysi historicky byly dvě pískoviště, tam v těch místech bývalo druhé pískoviště, které jsme již před nějakou dobou zrušili a zůstal kolem ní asfalt a beton, ten v tuto chvíli technické služby demolovaly a jak vidíte tady, tak je to celkem velká hromada a když se člověk podívá, tak není pouze tenká asfaltová vrstva, ale opravdu v té zemi toho betonu a asfaltu bylo hodně. Ten následně musíme ekologicky zlikvidovat a dojde ještě tady k zatravnění a bude tady krásná zeleň."</w:t>
      </w:r>
    </w:p>
    <w:p>
      <w:pPr/>
      <w:r>
        <w:rPr>
          <w:b w:val="1"/>
          <w:bCs w:val="1"/>
        </w:rPr>
        <w:t xml:space="preserve">Petr Mikulenka, vedoucí investičního odboru:</w:t>
      </w:r>
      <w:r>
        <w:rPr/>
        <w:t xml:space="preserve"> "Přínosem odstranění těchto zpevněných ploch je odstranění buď starých betonových ploch nebo odstranění sušáků, které se vlastně teď nevyužívají nebo přístupové chodníky, které už vlastně nikam nevedou."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"V letošním roce bylo vytipováno zhruba 8 míst, s tím, že dvě místa jsou na ulici Revoluční a dvě místa na Smetanové ulici, dále se jedná o ulici Tolského, Puškinova, Na Bruzovské a ulici ČSA, jedná se o nějaké pozůstatky z dob minulých, kdy jednak vzhledově to nevypadá příliš dobře, takže tyto místa odstraníme a v drtivé většině dojde k zatravnění."</w:t>
      </w:r>
    </w:p>
    <w:p>
      <w:pPr/>
      <w:r>
        <w:rPr/>
        <w:t xml:space="preserve">Letošní práce vyjdou město na zhruba 1,5 milionu korun. Lokality vždy vytipovávají při své pravidelné kontrolní činnosti a pochůzkách městem referenti odboru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515/frydekmistek-likviduje-stare-betonove-a-asfaltove-plochy-na-si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2026-07-07T02:06:05+02:00</dcterms:created>
  <dcterms:modified xsi:type="dcterms:W3CDTF">2026-07-07T02:06:05+02:00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