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31.10.2020,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Sanatoriu Kochova zažívají perné chvíle. Covid-19 pronikl do zařízení</w:t>
      </w:r>
    </w:p>
    <w:p>
      <w:pPr/>
      <w:r>
        <w:rPr/>
        <w:t xml:space="preserve">Nákaza covid-19 proniká stále více i do sociálních a zdravotních zařízení. I přes všechna opatření se dostala také do Sanatoria Kochova v Havířově, které působí jako léčebna dlouhodobě nemocných. Nemocných je více než deset zaměstnanců i klientů. Téměř všichni mají bezpříznakový průběh. Výpadek personálu, který museli zůstat doma, dělá ale zařízení vrásky.</w:t>
      </w:r>
    </w:p>
    <w:p>
      <w:pPr/>
      <w:r>
        <w:rPr>
          <w:b w:val="1"/>
          <w:bCs w:val="1"/>
        </w:rPr>
        <w:t xml:space="preserve">Gabriela Šárovská, vrchní sestra, Sanatorium Kochova:</w:t>
      </w:r>
      <w:r>
        <w:rPr/>
        <w:t xml:space="preserve"> "V současné době máme 14 pozitivních zaměstnanců. Situace je vážná. Děvčata, která nejsou v izolaci, protože všech těch čtrnáct muselo zůstat doma, tak pracují na pokraji sil. Zatím jsme schopni pokrýt služby, ale obávám se, jestli těch zaměstnanců bude přibývat, budeme muset požádat o pomoc i dobrovolníky. Dále bychom chtěli požádat, vzhledem k tomu, že situace je taková kritická a nevíme, co bude, tak doufáme, že i město nebo kraj se k tomu postaví, přispěje nám finančně nebo nám pomůže s personálním obsazením.”</w:t>
      </w:r>
    </w:p>
    <w:p>
      <w:pPr/>
      <w:r>
        <w:rPr/>
        <w:t xml:space="preserve">Sanatorium úzce spolupracuje s krajskou hygienickou stanicí i se soukromou laboratoří.</w:t>
      </w:r>
    </w:p>
    <w:p>
      <w:pPr/>
      <w:r>
        <w:rPr>
          <w:b w:val="1"/>
          <w:bCs w:val="1"/>
        </w:rPr>
        <w:t xml:space="preserve">Aleš Kotrla, mluvčí KHS Ostrava:</w:t>
      </w:r>
      <w:r>
        <w:rPr/>
        <w:t xml:space="preserve"> “Personál používá respirátory třídy FFP 2 bez výdechového ventilu a celá stanice E je v karanténě. Bude prováděno plošné vyšetření klientů a ostatních zaměstnanců sanatoria a bude provedeno epidemiologické šetření přímo na místě sanatoria.”</w:t>
      </w:r>
    </w:p>
    <w:p>
      <w:pPr/>
      <w:r>
        <w:rPr>
          <w:b w:val="1"/>
          <w:bCs w:val="1"/>
        </w:rPr>
        <w:t xml:space="preserve">Gabriela Šárovská, vrchní sestra, Sanatorium Kochova:</w:t>
      </w:r>
      <w:r>
        <w:rPr/>
        <w:t xml:space="preserve"> “Pokud se objeví personál, který  má jakékoliv příznaky onemocnění, vyžadujeme, aby se PCR test provedl znovu. Spolupracujeme se společností Agel ve Vítkovicích s jejich laboratoří, je s nimi velice dobrá spolupráce, vyšli nám vstříc a všechno děláme tady na místě. Tímto bych jim chtěla poděkovat.”</w:t>
      </w:r>
    </w:p>
    <w:p>
      <w:pPr/>
      <w:r>
        <w:rPr/>
        <w:t xml:space="preserve">Zařízení má dostatek ochranných pomůcek a vyčlenilo pro pozitivní pacienty samostatnou izolační covid jednotku. </w:t>
      </w:r>
    </w:p>
    <w:p>
      <w:pPr/>
      <w:r>
        <w:rPr>
          <w:b w:val="1"/>
          <w:bCs w:val="1"/>
        </w:rPr>
        <w:t xml:space="preserve">Gabriela Šárovská, vrchní sestra, Sanatorium Kochova: </w:t>
      </w:r>
      <w:r>
        <w:rPr/>
        <w:t xml:space="preserve"> "Z vlastních zdrojů jsme si byli schopni pořídit i dva ventilátory, které jsme v nejhorším případě schopni použít. Náš zdravotnický personál byl k tomu proškolen.“</w:t>
      </w:r>
    </w:p>
    <w:p>
      <w:pPr/>
      <w:r>
        <w:rPr>
          <w:b w:val="1"/>
          <w:bCs w:val="1"/>
        </w:rPr>
        <w:t xml:space="preserve">Nikola Kotásková, staniční sestra, Sanatorium Kochova:</w:t>
      </w:r>
      <w:r>
        <w:rPr/>
        <w:t xml:space="preserve"> "Tato práce je velmi náročná. Už jen pro děvčata, která pracují na té covid jednotce, Musí nosit ochranné pomůcky. Je to náročné, udýchat to, postarat se o ty lidi, aby byli i psychicky, fyzicky v pořádku, aby se všechny normy plnily, které nám byly nastaveny."</w:t>
      </w:r>
    </w:p>
    <w:p>
      <w:pPr/>
      <w:r>
        <w:rPr/>
        <w:t xml:space="preserve">V případě zhoršení stavu pacientů, budou přeložení do zdravotnického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600/v-sanatoriu-kochova-zazivaji-perne-chvile-covid19-pronikl-do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2026-07-14T08:58:39+02:00</dcterms:created>
  <dcterms:modified xsi:type="dcterms:W3CDTF">2026-07-14T08:58:39+02:00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