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ve školce hravou formou učí mýt ruce, důraz je kladen také na dentální hygienu</w:t>
      </w:r>
    </w:p>
    <w:p>
      <w:pPr/>
      <w:r>
        <w:rPr/>
        <w:t xml:space="preserve">V loňském roce se mateřská škola na Hořanech zapojila do projektu Domestos. Děti v roli lovců bakterií plnily různé úkoly a hravou formou se tak naučily pečovat o své tělo.  Letos v projektu hořanské berušky pokračují.</w:t>
      </w:r>
    </w:p>
    <w:p>
      <w:pPr/>
      <w:r>
        <w:rPr>
          <w:b w:val="1"/>
          <w:bCs w:val="1"/>
        </w:rPr>
        <w:t xml:space="preserve">Veronika Bařáková, vedoucí učitelka MŠ Hořany: </w:t>
      </w:r>
      <w:r>
        <w:rPr/>
        <w:t xml:space="preserve">„Letos v tom projektu pokračujeme, jmenuje se to Řádíme jako černá ruka.“</w:t>
      </w:r>
    </w:p>
    <w:p>
      <w:pPr/>
      <w:r>
        <w:rPr/>
        <w:t xml:space="preserve">Důraz je kladen na správné mytí rukou.</w:t>
      </w:r>
    </w:p>
    <w:p>
      <w:pPr/>
      <w:r>
        <w:rPr>
          <w:b w:val="1"/>
          <w:bCs w:val="1"/>
        </w:rPr>
        <w:t xml:space="preserve">Veronika Bařáková, vedoucí učitelka MŠ Hořany: </w:t>
      </w:r>
      <w:r>
        <w:rPr/>
        <w:t xml:space="preserve">„Děti používají jednorázové rukavice a nanášením černé barvy v podobě „mýdla“ si důkladně umývají ručičky a právě tou barvou zjistí, na která místa zapomněli. Naučí se to pomocí básničky, kdy opravdu zapojíme všechny prstíčky, všechny části celé ručičky.“</w:t>
      </w:r>
    </w:p>
    <w:p>
      <w:pPr/>
      <w:r>
        <w:rPr>
          <w:b w:val="1"/>
          <w:bCs w:val="1"/>
        </w:rPr>
        <w:t xml:space="preserve">anketa, děti z MŠ Hořany:</w:t>
      </w:r>
      <w:r>
        <w:rPr/>
        <w:t xml:space="preserve"> „Musíme to mýt pořádně, abychom tam neměli žádné špinavé místečko.“ „Kdyby byly špinavé, tak by se tam udělaly bakterie.“</w:t>
      </w:r>
    </w:p>
    <w:p>
      <w:pPr/>
      <w:r>
        <w:rPr/>
        <w:t xml:space="preserve">Kromě správného postupu důkladného mytí rukou je ve stonavských mateřských školách kladen důraz také na dentální hygienu.  </w:t>
      </w:r>
    </w:p>
    <w:p>
      <w:pPr/>
      <w:r>
        <w:rPr>
          <w:b w:val="1"/>
          <w:bCs w:val="1"/>
        </w:rPr>
        <w:t xml:space="preserve">Veronika Bařáková, vedoucí učitelka MŠ Hořany: </w:t>
      </w:r>
      <w:r>
        <w:rPr/>
        <w:t xml:space="preserve">„Je to o tom, naučit děti tomu systému, že opravdu po každém jídle by měly čistit zoubky.“</w:t>
      </w:r>
    </w:p>
    <w:p>
      <w:pPr/>
      <w:r>
        <w:rPr>
          <w:b w:val="1"/>
          <w:bCs w:val="1"/>
        </w:rPr>
        <w:t xml:space="preserve">anketa, děti z MŠ Hořany:</w:t>
      </w:r>
      <w:r>
        <w:rPr/>
        <w:t xml:space="preserve"> „Používáme pastu a kartáček.“ „Musíte si je pořádně čistit a dlouho.“</w:t>
      </w:r>
    </w:p>
    <w:p>
      <w:pPr/>
      <w:r>
        <w:rPr/>
        <w:t xml:space="preserve">V rámci prevence děti ve stonavských mateřských školách pravidelně navštěvují  studenti, kteří správný postup čištění zoubků prezentují na velkém modelu a důležitost pravidelné péče o chrup je dětem v mateřské škole prezentována i formou pohádky.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871/deti-se-ve-skolce-hravou-formou-uci-myt-ruce-duraz-je-kladen-take-na-dentalni-hygi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2026-08-31T09:47:47+02:00</dcterms:created>
  <dcterms:modified xsi:type="dcterms:W3CDTF">2026-08-31T09:47:47+02:00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