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Kácení v lokalitě Luční je nutné, stromy byly suché</w:t>
      </w:r>
    </w:p>
    <w:p>
      <w:pPr/>
      <w:r>
        <w:rPr/>
        <w:t xml:space="preserve">Stav stromů na pozemcích města v lokalitě mezi ulicemi Luční a Slezská, u toku Rakovce, kterému místní říkají také Křivý potok, sledoval odbor životního prostředí městského úřadu více než rok. Dendrologický posudek pak rozhodl, že desítky stromů z břehového porostu, především jasany, musí pryč. Další podstoupily zásah arboristů. 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“Odstraňuje se 78 stromů, další zásahy, především ořezy, probíhají na 42 stromech. Stromy, které se kácí, byly ve špatném zdravotním stavu, byly suché nebo hodně nahlé. Některé byly částečně polámané.”  </w:t>
      </w:r>
    </w:p>
    <w:p>
      <w:pPr/>
      <w:r>
        <w:rPr/>
        <w:t xml:space="preserve">Kácení tady bylo prováděn z bezpečnostních důvodů, protože kolem obou břehů potoka bydlí lidé a je tu i dětské hřiště. V posledních měsících docházelo k samovolnému vyvracení stromů, jejichž kořeny mnohdy také podemlela voda. Proto město přistoupilo k radikálnějšímu zásahu, ke skácení většího množství stromů najednou. </w:t>
      </w:r>
    </w:p>
    <w:p>
      <w:pPr/>
      <w:r>
        <w:rPr/>
        <w:t xml:space="preserve">Pokud to ale bylo možné, odbor životního prostředí se ve spolupráci s odbornou firmou snažil dřeviny zachránit ořezem.</w:t>
      </w:r>
    </w:p>
    <w:p>
      <w:pPr/>
      <w:r>
        <w:rPr>
          <w:b w:val="1"/>
          <w:bCs w:val="1"/>
        </w:rPr>
        <w:t xml:space="preserve">Aleš Država, arborista: </w:t>
      </w:r>
      <w:r>
        <w:rPr/>
        <w:t xml:space="preserve">”Ty větve mohou být nebezpečné z provozního hlediska, pro lidi, kteří tady chodí, hrají si tady děti, takže odstraňujeme tyhle suché větve tak, aby byla provozní bezpečnost zajištěna na maximum.”        </w:t>
      </w:r>
    </w:p>
    <w:p>
      <w:pPr/>
      <w:r>
        <w:rPr/>
        <w:t xml:space="preserve">S náhradní výsadbou stromů tu odbor životního prostředí nepočítá. Nový porost zde vzejde přirozeně z ponechaných náletů.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“To je smíšený břehový porost  přírodního charakteru, takže se tu vyskytují jasany, olše, duby, javory, břízy. lípy a jsou tu ovocné stromy, třeba třešně a střemchy.”</w:t>
      </w:r>
    </w:p>
    <w:p>
      <w:pPr/>
      <w:r>
        <w:rPr/>
        <w:t xml:space="preserve">Tato pestrost dřevin tu tedy bude přirozeným způsobem zachována i nadále.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926/kaceni-v-lokalite-lucni-je-nutne-stromy-byly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2026-06-07T23:50:56+02:00</dcterms:created>
  <dcterms:modified xsi:type="dcterms:W3CDTF">2026-06-07T23:50:56+02:00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