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havířovském přednádraží jsou téměř u konce. Pokračuje i rekonstrukce haly</w:t>
      </w:r>
    </w:p>
    <w:p>
      <w:pPr/>
      <w:r>
        <w:rPr/>
        <w:t xml:space="preserve">V únoru letošního roku začala v Havířově rekonstrukce přednádraží. A takto práce pokročily. Je téměř hotovo. </w:t>
      </w:r>
    </w:p>
    <w:p>
      <w:pPr/>
      <w:r>
        <w:rPr>
          <w:b w:val="1"/>
          <w:bCs w:val="1"/>
        </w:rPr>
        <w:t xml:space="preserve">Bohuslav Niemiec (KDU-ČSL), náměstek primátora: </w:t>
      </w:r>
      <w:r>
        <w:rPr/>
        <w:t xml:space="preserve">“Ty hrubé práce, ten terén, ta modifikace toho terénu již je prakticky hotová. Vidíme nové dlažby, nové nástupní ostrůvky, parkoviště již jsou hotové. Teď potřebujeme dotáhnout do konce všechny technické záležitosti. To znamená návěstidla, aby fungovala tak, aby celý ten komfort prostoru pro cestující byl připravený a zachovaný. Jsem rád, že konečně budeme mít krásnou vstupní bránu do našeho krásného města.”</w:t>
      </w:r>
    </w:p>
    <w:p>
      <w:pPr/>
      <w:r>
        <w:rPr>
          <w:b w:val="1"/>
          <w:bCs w:val="1"/>
        </w:rPr>
        <w:t xml:space="preserve">anketa:</w:t>
      </w:r>
      <w:r>
        <w:rPr/>
        <w:t xml:space="preserve"> “Vypadá to hodně dobře to nádraží, hlavně proto, že nemusíme jezdit přes celé město na autobusové nádraží. Už to máme tady. Je to dobré, už tu nebude ani tolik lidí špatných. Co víc k tomu říct? Město jde nahoru.”</w:t>
      </w:r>
    </w:p>
    <w:p>
      <w:pPr/>
      <w:r>
        <w:rPr>
          <w:b w:val="1"/>
          <w:bCs w:val="1"/>
        </w:rPr>
        <w:t xml:space="preserve">anketa:</w:t>
      </w:r>
      <w:r>
        <w:rPr/>
        <w:t xml:space="preserve"> “Vypadá to slušně. Záleží, zda to bude také tak dobře fungovat, ale zatím to vypadá dobře.”</w:t>
      </w:r>
    </w:p>
    <w:p>
      <w:pPr/>
      <w:r>
        <w:rPr>
          <w:b w:val="1"/>
          <w:bCs w:val="1"/>
        </w:rPr>
        <w:t xml:space="preserve">anketa:</w:t>
      </w:r>
      <w:r>
        <w:rPr/>
        <w:t xml:space="preserve"> “Proměna je krásná, akorát se mi zdá, že to trochu déle trvá, ale jinak je to sto a jedna.”</w:t>
      </w:r>
    </w:p>
    <w:p>
      <w:pPr/>
      <w:r>
        <w:rPr/>
        <w:t xml:space="preserve">Cestující by mohli využívat nový prostor nejpozději na začátku února. Rekonstrukce bývalé výpravní haly potrvá o pár měsíců déle. </w:t>
      </w:r>
    </w:p>
    <w:p>
      <w:pPr/>
      <w:r>
        <w:rPr>
          <w:b w:val="1"/>
          <w:bCs w:val="1"/>
        </w:rPr>
        <w:t xml:space="preserve">Bohuslav Niemiec (KDU-ČSL), náměstek primátora:</w:t>
      </w:r>
      <w:r>
        <w:rPr/>
        <w:t xml:space="preserve"> “Samozřejmě se zajímáme o to, jakým způsobem Správa železnic spravuje obálku a fasádu výpravní haly. Postupují podle harmonogramu. Tam je ten termín trochu delší, tam by se mělo pracovat do léta a potom bychom chtěli už dotáhnou naši nájemní smlouvu a pracovat na tom vnitřním využití té haly. Tak, aby opravdu i přednádražní prostor i ta hala spolupracovaly, aby ten prostor celý měl novou kvalitu.”</w:t>
      </w:r>
    </w:p>
    <w:p>
      <w:pPr/>
      <w:r>
        <w:rPr/>
        <w:t xml:space="preserve">Hala bude sloužit sportovním i kulturním aktivitám.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949/prace-na-havirovskem-prednadrazi-jsou-temer-u-konce-pokracuje-i-rekonstrukce-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2026-04-22T15:35:42+02:00</dcterms:created>
  <dcterms:modified xsi:type="dcterms:W3CDTF">2026-04-22T15:35:42+02:00</dcterms:modified>
</cp:coreProperties>
</file>

<file path=docProps/custom.xml><?xml version="1.0" encoding="utf-8"?>
<Properties xmlns="http://schemas.openxmlformats.org/officeDocument/2006/custom-properties" xmlns:vt="http://schemas.openxmlformats.org/officeDocument/2006/docPropsVTypes"/>
</file>