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Propustné víko a čisté odtoky. To jsou opatření, která zabrání v zatopení částí Žiliny</w:t>
      </w:r>
    </w:p>
    <w:p>
      <w:pPr/>
      <w:r>
        <w:rPr/>
        <w:t xml:space="preserve">Kdykoliv zasáhne Nový Jičín vytrvalý déšť, nejvíce obav z velké vody mají obyvatelé místní části Žilina. Opakovaně tu zaplavuje dva bytové domy a mateřskou školu.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“Jediné řešení vždycky bylo zajít sem a nadzvednout poklop té šachty. Tím pádem se ta voda ztratila do kanalizace.” </w:t>
      </w:r>
    </w:p>
    <w:p>
      <w:pPr/>
      <w:r>
        <w:rPr/>
        <w:t xml:space="preserve">Nicméně takový postup nebyl bezpečný. Tento pozemek není majetkem města, ovšem budova školky ano, a ta k se rozhodlo situaci řešit. Na odtoku dešťové vody už je namontováno propustné víko, pročištěn byl také kanál směrem od parkoviště.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“No a to nejzásadnější nás čeká, to je ta příčina všeho, nad těmi bytovými domy se nalézá koryto, kde se ta voda vždy během chvilinky shromáždí a poté přetéká přes louku k těm bytovým domům. Tam jsme zjistili, že je ucpaný propoj do kanalizace, která vede pod cestou.”   </w:t>
      </w:r>
    </w:p>
    <w:p>
      <w:pPr/>
      <w:r>
        <w:rPr/>
        <w:t xml:space="preserve">Pozemek ale patří Veterinární a farmaceutické univerzitě Brno a radnice se s vlastníkem na řešení problému musí dohodnout. Další, od roku 2009, pravidelně zaplavovanou lokalitou v Žilině jsou domky kolem ulice Na samotě u místní restaurace.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“Ten propustek byl zanesený, tam bylo nahoře asi jen pět centimetrů, kudy mohla protékat voda.” </w:t>
      </w:r>
    </w:p>
    <w:p>
      <w:pPr/>
      <w:r>
        <w:rPr/>
        <w:t xml:space="preserve">Tady už je problém vyřešen. Propustek vyčistili dobrovolní hasiči z místní části Straníku.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960/propustne-viko-a-ciste-odtoky-to-jsou-opatreni-ktera-zabrani-v-zatopeni-casti-zi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2026-10-31T10:46:36+01:00</dcterms:created>
  <dcterms:modified xsi:type="dcterms:W3CDTF">2026-10-31T10:46:36+01:00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