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Prázdná místa po vykácených stromech budou hrát barvami</w:t>
      </w:r>
    </w:p>
    <w:p>
      <w:pPr/>
      <w:r>
        <w:rPr/>
        <w:t xml:space="preserve">Na podzim roku 2017 plynárenská společnost oznámila radnici, že ve městě odstraní 84 stromů, které rostou v ochranném pásmu sítí. Oranžovou barvou označené dřeviny se objevily napříč celým městem, na ulicích Dlouhá, Gregorova, Dvořákova, Luční a dalších. Město se s masivním zákrokem nechtělo smířit a vyvolala jednání. Dohodnout byl určitý kompromis, který dopad kácení zmírnil. </w:t>
      </w:r>
    </w:p>
    <w:p>
      <w:pPr/>
      <w:r>
        <w:rPr>
          <w:b w:val="1"/>
          <w:bCs w:val="1"/>
        </w:rPr>
        <w:t xml:space="preserve">Ondřej Syrovátka (SZ), místostarosta Nového Jičína: </w:t>
      </w:r>
      <w:r>
        <w:rPr/>
        <w:t xml:space="preserve">“Oni na to podle energetického zákona mají nárok, nicméně, protože to bylo poměrně hodně stromů, tak se nám s nimi podařilo domluvit čtyři etapy kácení. Stromy, které byly nejvíce nebezpeční pro plynové vedení, tak byly pokáceny ihned. Ty další potom postupně v etapách s tím, že ta poslední skupina stromů byly ty, které se vám podařilo zachránit.”</w:t>
      </w:r>
    </w:p>
    <w:p>
      <w:pPr/>
      <w:r>
        <w:rPr/>
        <w:t xml:space="preserve">Skácení tak unikly břízy na ulici U Jičínky. Zejména v sídlištní zástavbě, která je sítěmi v podzemí doslova protkána, ovšem nelze na mnoha místech vysadit náhradní stromy. To je například situace ulic Dvořákova a Nádražní. Odbor životního prostředí tu přišel alespoň s estetickým řešením. </w:t>
      </w:r>
    </w:p>
    <w:p>
      <w:pPr/>
      <w:r>
        <w:rPr>
          <w:b w:val="1"/>
          <w:bCs w:val="1"/>
        </w:rPr>
        <w:t xml:space="preserve">Olga Kubálková, Odbor životního prostředí MěÚ Nový Jičín: </w:t>
      </w:r>
      <w:r>
        <w:rPr/>
        <w:t xml:space="preserve">“Byla provedena mechanizovaný výsadba cibulovin. Měla by to být směs krokusů, narcisů a tulipánů. Momentálně tu sice není vidět žádná změna, ovšem na jaře by tu obyvatele mělo čekat příjemné překvapení.” </w:t>
      </w:r>
    </w:p>
    <w:p>
      <w:pPr/>
      <w:r>
        <w:rPr/>
        <w:t xml:space="preserve">V posledních týdnech se ale ve městě objevily i desítky nových stromů. V podzimní etapě jich bylo vysazeno 132.  </w:t>
      </w:r>
    </w:p>
    <w:p>
      <w:pPr/>
      <w:r>
        <w:rPr>
          <w:b w:val="1"/>
          <w:bCs w:val="1"/>
        </w:rPr>
        <w:t xml:space="preserve">Olga Kubálková, Odbor životního prostředí MěÚ Nový Jičín: </w:t>
      </w:r>
      <w:r>
        <w:rPr/>
        <w:t xml:space="preserve">“Celkově se snažíme, když se některý strom pokácí, nahrazovat je, ačkoliv se nevysadí do stejného místa, tak se snažíme najít nová místa. v rámci lokality. Současně musíme hlídat, aby nedocházelo ke kolizím s inženýrskými sítěmi, a aby nedocházelo ke kolizím s požadavky občanů ohledně stínění a podobně.”</w:t>
      </w:r>
    </w:p>
    <w:p>
      <w:pPr/>
      <w:r>
        <w:rPr/>
        <w:t xml:space="preserve">Lokality, kde teď výsadba proběhla, jsou například za  zahrádkářskou osadou v Žilině, v Lesoparku, Smetanových sadech, v parčíku za divadlem nebo na ulici Dlouhá.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028/prazdna-mista-po-vykacenych-stromech-budou-hrat-bar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2026-07-31T19:15:21+02:00</dcterms:created>
  <dcterms:modified xsi:type="dcterms:W3CDTF">2026-07-31T19:15:21+02:00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