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3.12.2020,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návratu do lavic už novojičínští školáci nemusí do klecí, mají nové šatny</w:t>
      </w:r>
    </w:p>
    <w:p>
      <w:pPr/>
      <w:r>
        <w:rPr/>
        <w:t xml:space="preserve">Postupná rekonstrukce více než 130 let staré školní budovy na Tyršově ulici v Novém Jičíně probíhá několik let. Nová je fasáda a třeba také šatny na prvním stupni. Teď se mimo jiné splnilo přání žáků z vyšších ročníků - místo klecí mají šatní skříňky.</w:t>
      </w:r>
    </w:p>
    <w:p>
      <w:pPr/>
      <w:r>
        <w:rPr>
          <w:b w:val="1"/>
          <w:bCs w:val="1"/>
        </w:rPr>
        <w:t xml:space="preserve">Magda Trávníčková, ředitelka ZŠ Tyršova Nový Jičín: </w:t>
      </w:r>
      <w:r>
        <w:rPr/>
        <w:t xml:space="preserve">“Letos jsme se po mnoha letech dočkali těchto nových krásných prostor pro žáky druhého stupně. Je zde 300 skříněk, na druhém stupni máme 294 žáků, takže každý má svou skříňku.”</w:t>
      </w:r>
    </w:p>
    <w:p>
      <w:pPr/>
      <w:r>
        <w:rPr>
          <w:b w:val="1"/>
          <w:bCs w:val="1"/>
        </w:rPr>
        <w:t xml:space="preserve">žáci ZŠ Tyršova:  </w:t>
      </w:r>
      <w:r>
        <w:rPr/>
        <w:t xml:space="preserve">“Je to hezké, příjemné, dost místa.” “Určitě je to lepší, že si tam můžeme schovat učebnice.” </w:t>
      </w:r>
    </w:p>
    <w:p>
      <w:pPr/>
      <w:r>
        <w:rPr/>
        <w:t xml:space="preserve">Součástí stavebních úprav v suterénu školy bylo ale především také odvlhčení budovy.  </w:t>
      </w:r>
    </w:p>
    <w:p>
      <w:pPr/>
      <w:r>
        <w:rPr>
          <w:b w:val="1"/>
          <w:bCs w:val="1"/>
        </w:rPr>
        <w:t xml:space="preserve">Oldřiška Navrátilová, vedoucí Odboru školství, kultury a sportu, MěÚ Nový Jičín: </w:t>
      </w:r>
      <w:r>
        <w:rPr/>
        <w:t xml:space="preserve">“Celkový rozsah prací byl 8 milionů 440 tisíc korun, kde bylo nejen zkvalitnění šaten, které byly ve velmi špatném stavu, ale byly to i rozsáhlé sanační práce, které se dotkly venkovních i vnitřních zdí.” </w:t>
      </w:r>
    </w:p>
    <w:p>
      <w:pPr/>
      <w:r>
        <w:rPr>
          <w:b w:val="1"/>
          <w:bCs w:val="1"/>
        </w:rPr>
        <w:t xml:space="preserve">Ondřej Syrovátka (SZ), místostarosta Nového Jičína: </w:t>
      </w:r>
      <w:r>
        <w:rPr/>
        <w:t xml:space="preserve">“Toto je stavební úprava, ke které jsme byli tak trošičku donuceni, protože po té, co byla v roce 2017 zrekonstruovaná fasáda historické budovy,  tak se ukázalo, že od země vzlíná voda.” </w:t>
      </w:r>
    </w:p>
    <w:p>
      <w:pPr/>
      <w:r>
        <w:rPr/>
        <w:t xml:space="preserve">Město dalo na letošní údržbu a modernizaci svých škol a školek více než 24 milionů korun. Před dokončením je ještě atrium Základní školy Komenského 66.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061/po-navratu-do-lavic-uz-novojicinsti-skolaci-nemusi-do-kleci-maji-nove-sat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2026-07-04T08:38:46+02:00</dcterms:created>
  <dcterms:modified xsi:type="dcterms:W3CDTF">2026-07-04T08:38:46+02:00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