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naděluje kalendáře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071/obec-nadeluje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