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stromeček byl rozsvícen bez účasti veřejnosti</w:t>
      </w:r>
    </w:p>
    <w:p>
      <w:pPr/>
      <w:r>
        <w:rPr>
          <w:b w:val="1"/>
          <w:bCs w:val="1"/>
        </w:rPr>
        <w:t xml:space="preserve">Libor Šikula, evangelický pastor: </w:t>
      </w:r>
      <w:r>
        <w:rPr/>
        <w:t xml:space="preserve">„Advent znamená příchod, příchod Pána Ježíše Krista. Toho, který přichází, abychom se necítili sami. Aby s námi snášel všechno zlé a aby s námi sdílel všechno dobré. Jeho přítomnost ve Vašem životě Vám chci ze srdce přát nejen na dobu adventu a vánočních svátků, ale i na celý příští rok.“</w:t>
      </w:r>
    </w:p>
    <w:p>
      <w:pPr/>
      <w:r>
        <w:rPr>
          <w:b w:val="1"/>
          <w:bCs w:val="1"/>
        </w:rPr>
        <w:t xml:space="preserve">P. Miroslav Kazimierz, římskokatolický farář: </w:t>
      </w:r>
      <w:r>
        <w:rPr/>
        <w:t xml:space="preserve">„Adventní doba je časem radostného očekávání na příchod Pána Ježíše Krista. Letos je to jiné. Máme uzavřené kostely, různé omezené možnosti, ale víme, že Ježíš umí vstoupit i přes uzamčené dveře, umí se zabydlet v našich srdcích. Proto chtějme ten Advent prožít v tom radostném očekávání a k tomu Vám přeji, aby se Kristus ve Vašich srdcích mohl narodit a ty Vánoce, přestože jsou jiné, byly radostné. Kristus se narodil a chce v našich srdcích přebývat.“</w:t>
      </w:r>
    </w:p>
    <w:p>
      <w:pPr/>
      <w:r>
        <w:rPr>
          <w:b w:val="1"/>
          <w:bCs w:val="1"/>
        </w:rPr>
        <w:t xml:space="preserve">Jindřich Feber (PROAL), starosta obce Albrechtice: </w:t>
      </w:r>
      <w:r>
        <w:rPr/>
        <w:t xml:space="preserve">„Vážení spoluobčané. V této neobvyklé době bych Vám chtěl popřát pohodové, klidné Vánoce a to hlavně bez stresu. V novém roce pak velice rychlý návrat do normálu.“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3179/vanocni-stromecek-byl-rozsvicen-bez-ucast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2026-08-25T13:49:40+02:00</dcterms:created>
  <dcterms:modified xsi:type="dcterms:W3CDTF">2026-08-25T13:49:40+02:00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