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číhá na neposlušné řidiče radar na novém místě</w:t>
      </w:r>
    </w:p>
    <w:p>
      <w:pPr/>
      <w:r>
        <w:rPr/>
        <w:t xml:space="preserve">Statický radar pro bodové měření rychlosti pořídila novojičínská radnice letos v březnu. Jeho prvním stanovištěm byla ulice Revoluční. Zachytil tisíce přestupků, rekord, který zaznamenal, byl přes 130 kilometrů v hodině. Teď město vybudovalo druhé měřící stanoviště na opačném konci Nového Jičína.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za mnou vidíte nově instalovaný rychlostní radar, který se povedlo postavit v tomto týdnu. V příštím roce bychom měli pokračovat v místní části Bludovice, kde by mělo dojít k vybudování třetího místa.” </w:t>
      </w:r>
    </w:p>
    <w:p>
      <w:pPr/>
      <w:r>
        <w:rPr/>
        <w:t xml:space="preserve">Poslední lokalita je pak plánováno na ulici Bohuslava Martinů. Ovšem měřící zařízení má město zakoupeno jen jedno a radar tak bude po připravených stojanech rotovat.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místa jsou  podle statistik a podle indicií dopravní policie častým úsekem, kde dochází k těm přestupkům v rychlosti vozidel. Jsou to lokality v blízkosti škol a školek. ”  </w:t>
      </w:r>
    </w:p>
    <w:p>
      <w:pPr/>
      <w:r>
        <w:rPr/>
        <w:t xml:space="preserve">Drtivá většina přestupků, které během tři čtvrtě roku zaznamenal radar na Revoluční ulici, znamenala  překročení rychlosti v rozmezí od šedesát do sedmdesáti kilometrů v hodině. Měřící zařízení na tomto místě se podle ředitele městské policie určitě osvědčilo.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“Asi tak po dobu dvou měsíců nám chodilo více přestupků, v současné době jsme se dostali na číslo kolem sedmdesáti přestupků denně.”  </w:t>
      </w:r>
    </w:p>
    <w:p>
      <w:pPr/>
      <w:r>
        <w:rPr/>
        <w:t xml:space="preserve">Za situace, kdy budou ve městě vybudována všechna čtyři měřící stanoviště, nevylučuje ředitel strážníků zakoupení druhého radaru.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25/v-novem-jicine-ciha-na-neposlusne-ridice-radar-na-no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2026-04-16T18:54:55+02:00</dcterms:created>
  <dcterms:modified xsi:type="dcterms:W3CDTF">2026-04-16T18:54:55+02:00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