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mění ve Skalici přes 220 nových svítidel veřejného osvětlení</w:t>
      </w:r>
    </w:p>
    <w:p>
      <w:pPr/>
      <w:r>
        <w:rPr/>
        <w:t xml:space="preserve">Moderní svítidla z LED technologií už několik týdnů  postupně instalují pracovníci provozu veřejné osvětlení v místní části  Skalice. </w:t>
      </w:r>
    </w:p>
    <w:p>
      <w:pPr/>
      <w:r>
        <w:rPr>
          <w:b w:val="1"/>
          <w:bCs w:val="1"/>
        </w:rPr>
        <w:t xml:space="preserve">Radomír Pecka, vedoucí provozu veřejné osvětlení,  TS F-M:</w:t>
      </w:r>
      <w:r>
        <w:rPr/>
        <w:t xml:space="preserve"> "Jsou mnohem úspornější než původní svítidla, mají v podstatě  večer nebo v noci, když se sníží intenzita dopravy, tak sníží i ten svůj  příkon, takže jsou úsporné."</w:t>
      </w:r>
    </w:p>
    <w:p>
      <w:pPr/>
      <w:r>
        <w:rPr/>
        <w:t xml:space="preserve">Původní osvětlení je už často na pokraji životnosti. Magistrát  Frýdku-Místku ho proto nechává postupně od roku 2016 obnovovat ve městě i v jeho  místních částech. 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"Konkrétně v roce 2016 to bylo prvních nějakých 20  světel na cyklostezkách, které se pak následně obměňovaly i v roce 17 a  18, takže během těch tří let zhruba 180 světel bylo vyměněno. V roce 17 jsme  zahájili i výměnu i v místních částech města, to znamená v té první etapě  to byla zhruba dvě třetiny ve Skalici, jedna třetina v Chlebovicích, v následujícím  roku pak to byly všechny místní části s tím, že v loňském roce byla  podstatná část vyměněna v Zelinkovicích, zhruba 110 svítidel."</w:t>
      </w:r>
    </w:p>
    <w:p>
      <w:pPr/>
      <w:r>
        <w:rPr>
          <w:b w:val="1"/>
          <w:bCs w:val="1"/>
        </w:rPr>
        <w:t xml:space="preserve">Radomír Pecka, vedoucí provozu veřejné osvětlení,  TS F-M:</w:t>
      </w:r>
      <w:r>
        <w:rPr/>
        <w:t xml:space="preserve"> "Posádka za den vymění 10 až 15 světel, záleží podle  složitosti montáže, jak je ten sloup složitý, jestli má přípojky nějaké nebo  není."</w:t>
      </w:r>
    </w:p>
    <w:p>
      <w:pPr/>
      <w:r>
        <w:rPr/>
        <w:t xml:space="preserve">Letos se dostalo právě na Skalici, výměna zdejšího veřejného  osvětlení by se měla stihnout do Vánoc. 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"Jsem rád, že v letošním roce vyšly i finance na Skalici  a na výměnu veřejného osvětlení. Už to tam potřebovalo, každoročně se snažíme  investovat do obnovy veřejného osvětlení a modernizace, protože to modernější veřejné osvětlení nám v podstatě šetří  i elektrickou energii."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 řadě těch uzlech máme dvoustupňovou regulaci, takže my  jsme dnes i v té spotřebě na velice nízké úrovni."</w:t>
      </w:r>
    </w:p>
    <w:p>
      <w:pPr/>
      <w:r>
        <w:rPr/>
        <w:t xml:space="preserve">Celkem by se v místní části mělo nainstalovat dohromady  přes 220 nových svítidel z LED diodové technologie.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02/frydekmistek-meni-ve-skalici-pres-220-novych-svitidel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2026-05-26T01:20:14+02:00</dcterms:created>
  <dcterms:modified xsi:type="dcterms:W3CDTF">2026-05-26T01:20:14+02:00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