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Studénky dorazila nová rolba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</w:t>
      </w:r>
      <w:r>
        <w:rPr>
          <w:i w:val="1"/>
          <w:iCs w:val="1"/>
        </w:rPr>
        <w:t xml:space="preserve">„Jsem rád, že tu stojím před novou rolbou. Dlouho jsme o  ni usilovali, a nakonec se nám vše podařilo realizovat i díky rozhodnutí  zastupitelstva. Rolba byla pořízena na leasing, takže by neměla zatížit náš  rozpočet v příštím roce. Dlouhou dobu jsme ji potřebovali a bojovali o ni  dva roky. Vzhledem k tomu, že opravy se stále navyšovaly a přibývalo jich,  tak jsme měli spočítáno, že v příštích dvou letech bychom museli  investovat nemalé prostředky.“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 SAK Studénka</w:t>
      </w:r>
      <w:r>
        <w:rPr>
          <w:i w:val="1"/>
          <w:iCs w:val="1"/>
        </w:rPr>
        <w:t xml:space="preserve">„Ty investice by byly  v řádech statisíců a znamenalo by to, že investujeme hodně peněz do  starého vybavení, na kterém může odejít zase něco dalšího. U nové rolby máme  záruku pět let, takže máme jistotu, že to bude fungovat bezproblémově.“</w:t>
      </w:r>
    </w:p>
    <w:p>
      <w:pPr/>
      <w:r>
        <w:rPr/>
        <w:t xml:space="preserve">Stará rolba  byla na zimní stadionu už 13 let a problémem byly také baterie, jejichž články  se musely často měnit. 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 SAK Studénka: </w:t>
      </w:r>
      <w:r>
        <w:rPr>
          <w:i w:val="1"/>
          <w:iCs w:val="1"/>
        </w:rPr>
        <w:t xml:space="preserve">„Musely se měnit jednotlivé články,  které nám tu rolbu odstavily. Už zvládáme nějakých osm úprav s odřenýma  ušima, při víkendovém provozu to byl problém, kdy se dělalo nějakých patnáct  úprav za den a musela se v průběhu dobíjet.“</w:t>
      </w:r>
    </w:p>
    <w:p>
      <w:pPr/>
      <w:r>
        <w:rPr/>
        <w:t xml:space="preserve">Nová rolba  je s velkokapacitní baterií a jinou technologií akumulátoru, takže zvládne i 30  úprav ledové plochy. Díky ní by také mohla být i lepší kvalita ledu. 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 SAK Studénka:</w:t>
      </w:r>
      <w:r>
        <w:rPr>
          <w:i w:val="1"/>
          <w:iCs w:val="1"/>
        </w:rPr>
        <w:t xml:space="preserve">„Nová rolba má výhodu  v proporcionálním nanášení vody, což u té staré, pokud jste zpomalili, tak  jste museli i ubrat množství vody, které z ní teče, a pokud jste přidali,  tak zase přidat, aby to tvořilo souvislou vrstvu ledu. Nová rolba to dělá  automaticky a kvalita ledu by tak měla být lepší.“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</w:t>
      </w:r>
      <w:r>
        <w:rPr>
          <w:i w:val="1"/>
          <w:iCs w:val="1"/>
        </w:rPr>
        <w:t xml:space="preserve">„Nová rolba byla soutěžena veřejnou zakázkou a byla  vysoutěžena za cenu tři miliony tři sta tisíc bez DPH.“</w:t>
      </w:r>
    </w:p>
    <w:p>
      <w:pPr/>
      <w:r>
        <w:rPr/>
        <w:t xml:space="preserve">    Stará rolba byla prodána. Kdy ale bude ta nová moci  vyrazit poprvé na led jisté není, vše záleží na tom, jak se bude vyvíjet  pandemie koronaviru, a kdy se bude moci opět 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323/do-studenky-dorazila-nova-ro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2026-05-13T21:59:31+02:00</dcterms:created>
  <dcterms:modified xsi:type="dcterms:W3CDTF">2026-05-13T21:59:31+02:00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