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22.12.2020,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Heimstaden obdarovala sociální pracovníky dárkovými poukazy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“Já jsem za to vděčný, je skvělé pozorovat společnost, která má zahraniční vlastníky, podniká na našem území a má pocit, že může pomoct jednak obchodníkům v rámci města, tak potom těm, kteří ty vouchery dostanou, jako pracovníkům sociálních služeb, kteří si to nesmírně zaslouží.” </w:t>
      </w:r>
    </w:p>
    <w:p>
      <w:pPr/>
      <w:r>
        <w:rPr>
          <w:b w:val="1"/>
          <w:bCs w:val="1"/>
        </w:rPr>
        <w:t xml:space="preserve">Stanislava Gorecká (ANO), náměstkyně primátora:</w:t>
      </w:r>
      <w:r>
        <w:rPr/>
        <w:t xml:space="preserve"> "Největší počet půjde do domova seniorů, protože má dvě střediska. Další vouchery půjdou do Sociálních služeb města Havířova a dostane se i na Santé, samozřejmě.”</w:t>
      </w:r>
    </w:p>
    <w:p>
      <w:pPr/>
      <w:r>
        <w:rPr/>
        <w:t xml:space="preserve">Havířov obdržel poukázky v hodnotě 126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385/spolecnost-heimstaden-obdarovala-socialni-pracovniky-darkovymi-pouka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2026-04-17T02:09:43+02:00</dcterms:created>
  <dcterms:modified xsi:type="dcterms:W3CDTF">2026-04-17T02:09:43+02:00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