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MS kraj schválil 120 milionů korun na dotace pro sociální oblast v roce 2021</w:t>
      </w:r>
    </w:p>
    <w:p>
      <w:pPr/>
      <w:r>
        <w:rPr>
          <w:b w:val="1"/>
          <w:bCs w:val="1"/>
        </w:rPr>
        <w:t xml:space="preserve">Jiří Navrátil (KDU-ČSL), náměstek hejtmana Moravskoslezského kraje</w:t>
      </w:r>
      <w:r>
        <w:rPr/>
        <w:t xml:space="preserve">: “Částka 120 milionů korun je podpora v podstatě nezisku a poskytovatelů sociálních služeb na území Moravskoslezského kraje. Díky tomu dojde i k rozvoji sociálních služeb a k jejich zlepšení, například nové výtahy, lůžka, ale i další činnosti, které jsou třeba zajišťovat pro chod našich sociálních zařízení a hlavně ku prospěchu  všech uživatelů těchto služeb.”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392/leta-bezi-ms-kraj-schvalil-120-milionu-korun-na-dotace-pro-socialni-oblast-v-roce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2026-05-25T10:35:32+02:00</dcterms:created>
  <dcterms:modified xsi:type="dcterms:W3CDTF">2026-05-25T10:35:32+02:00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