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28.12.2020, 08:15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v roce 2021 zvýší poplatek za odpad, nájemné v městských bytech se nezvýší</w:t>
      </w:r>
    </w:p>
    <w:p>
      <w:pPr/>
      <w:r>
        <w:rPr/>
        <w:t xml:space="preserve">Lidé v Havířově od nového roku budou více platit za odpad, a to zejména kvůli novým zákonům. Město zvýšilo sazbu z částky 588 korun na 672 korun. </w:t>
      </w:r>
    </w:p>
    <w:p>
      <w:pPr/>
      <w:r>
        <w:rPr>
          <w:b w:val="1"/>
          <w:bCs w:val="1"/>
        </w:rPr>
        <w:t xml:space="preserve">Ondřej Baránek (ANO), náměstek primátora:</w:t>
      </w:r>
      <w:r>
        <w:rPr/>
        <w:t xml:space="preserve"> "V roce 2022 neplánujeme další navýšení, a to z toho důvodu, že pořád věříme v projekt CEVYKO, který by měl vycházet ze závěru právě schváleného zákona o odpadech. To znamená, že chceme zvýšit podíl míry recyklace a separace a díky tomu ušetřit prostředky tak, abychom nevyváželi odpadky na skládky v takovém množství odpadu, které vyvážíme dneska.”</w:t>
      </w:r>
    </w:p>
    <w:p>
      <w:pPr/>
      <w:r>
        <w:rPr/>
        <w:t xml:space="preserve">S čím se v příštím roce naopak nepočítá, je zvýšení nájemného v městských bytech. </w:t>
      </w:r>
    </w:p>
    <w:p>
      <w:pPr/>
      <w:r>
        <w:rPr>
          <w:b w:val="1"/>
          <w:bCs w:val="1"/>
        </w:rPr>
        <w:t xml:space="preserve">Róbert Masarovič (ANO), zastupitel, jednatel MRA: </w:t>
      </w:r>
      <w:r>
        <w:rPr/>
        <w:t xml:space="preserve">"Městská realitní agentura nebude upravovat nájemné v lednu příštího roku. Ani v průběhu příštího roku toto v plánu není. Opravujeme a rekonstruujeme pouze do výše příjmu z nájemného. To znamená, příjem je takový, jaký je a z toho budeme opravovat. Opravy výtahů, které začnou v lednu jsou financovány úvěrem.”</w:t>
      </w:r>
      <w:r>
        <w:rPr>
          <w:b w:val="1"/>
          <w:bCs w:val="1"/>
        </w:rPr>
        <w:t xml:space="preserve"> </w:t>
      </w:r>
    </w:p>
    <w:p>
      <w:pPr/>
      <w:r>
        <w:rPr/>
        <w:t xml:space="preserve">Městské realitní agentuře se v poslední době daří snižovat dluhy z nájemného. Podle společnosti se nejedná o výkyv způsobený koronavirovou krizí, ale o stabilní problém, který musí dlouhodobě řešit.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3420/havirov-v-roce-2021-zvysi-poplatek-za-odpad-najemne-v-mestskych-bytech-se-nezvy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2026-09-08T22:59:47+02:00</dcterms:created>
  <dcterms:modified xsi:type="dcterms:W3CDTF">2026-09-08T22:59:47+02:00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