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Areály jsou připraveny na lyžaře, nad provozem však visí otazníky</w:t>
      </w:r>
    </w:p>
    <w:p>
      <w:pPr/>
      <w:r>
        <w:rPr/>
        <w:t xml:space="preserve"> V lyžařských areálech panuje nejistota. Nikdo přesně neví, kdy a za jakých hygienických podmínek budou moci provozovatelé spustit vleky. Ve hře je datum 18. prosince.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„Připravený areál je, máme zavřeno, takže stále počítáme jenom ztráty. Moc nerozumím tomu, proč třeba tramvaj může jezdit úplně nacvakaná  a tady musíme řešit nějaký management front. Jenom doufám, že nepřijde opatření typu jako dezinfekce každé sedačky po každém projetí atd." 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„Vadí nám to dost, protože, vidíte sami, je velký zájem lidí, a  bohužel  tím, že nemůžeme fungovat. I my potřebujeme zpátky finančně nějak."</w:t>
      </w:r>
    </w:p>
    <w:p>
      <w:pPr/>
      <w:r>
        <w:rPr>
          <w:b w:val="1"/>
          <w:bCs w:val="1"/>
        </w:rPr>
        <w:t xml:space="preserve">Boris Keka, mluvčí ski areálu: </w:t>
      </w:r>
      <w:r>
        <w:rPr/>
        <w:t xml:space="preserve">„Samozřejmě to období mezi Vánoci a Silvestrem je jedním z vrcholů sezóny a pokud by v tomto období nebylo možné lyžovat, bylo by to z hlediska ekonomických výsledků celé zimy řekněme nedobré.“</w:t>
      </w:r>
    </w:p>
    <w:p>
      <w:pPr/>
      <w:r>
        <w:rPr/>
        <w:t xml:space="preserve"> Na spuštění vleků byli tady v Karlově připraveni už 27. listopadu, což by byl rekord. Připravené sjezdovky tak dělají radost zejména dětem, které se po nich prohánějí na bobech a také skialpinistům. 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„Chodíme pěšky nahoru a dolů, co nám zbývá.“ </w:t>
      </w:r>
    </w:p>
    <w:p>
      <w:pPr/>
      <w:r>
        <w:rPr/>
        <w:t xml:space="preserve">„Ať to nepouštějí, aspoň tu není moc lidí.“</w:t>
      </w:r>
    </w:p>
    <w:p>
      <w:pPr/>
      <w:r>
        <w:rPr/>
        <w:t xml:space="preserve">„Nám to teda teď nevadí, protože my jsme přišli na skialpy, aby jsme  si to jako vyšli, ale určitě je to jako smutné.“</w:t>
      </w:r>
    </w:p>
    <w:p>
      <w:pPr/>
      <w:r>
        <w:rPr/>
        <w:t xml:space="preserve">„Těšila jsem se na sníh, na lyže.“</w:t>
      </w:r>
    </w:p>
    <w:p>
      <w:pPr/>
      <w:hyperlink r:id="rId9" w:history="1">
        <w:r>
          <w:rPr/>
          <w:t xml:space="preserve"/>
        </w:r>
      </w:hyperlink>
      <w:r>
        <w:rPr/>
        <w:t xml:space="preserve"> O podstatnou část prostředků přišly lyžařské areály už na konci loňské sezóny, kterou kvůli pandemii musely ukončit už v polovině března. Provozovatelé lyžařských areálů každoročně podporuje MS kraj. V Jeseníkách i Beskydech pořádá akce pro celé rodiny jako například lyžování s MS krajem, což letos zatím kvůli pandemii není možné. A přispívá také na úpravu běžeckých tras. Momentálně chystá i další aktivity, aby se do běžkování zapojilo více lidí.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„My dneska máme více jak 850 km běžeckých tras a my se o ně staráme, tak bysme chtěli taky vyvinout aktivitu v tom, aby lidé začali třeba soutěžit mezi sebou, aby začali se motivovat v tom, aby chodili do té přírody trošku jinak, než byli zvyklí během toho covidu, protože to bylo maximálně do lesa a nic z toho nebylo.“</w:t>
      </w:r>
    </w:p>
    <w:p>
      <w:pPr/>
      <w:r>
        <w:rPr/>
        <w:t xml:space="preserve"> Peníze putují i na techniku. Moravskoslezský kraj spolu s Olomouckým aktuálně pořídili zbrusu novou rolbu, která bude strojově upravovat běžecké trasy z Červenohorského sedla na Praděd.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03/arealy-jsou-pripraveny-na-lyzare-nad-provozem-vsak-visi-otaznik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2026-04-15T12:45:52+02:00</dcterms:created>
  <dcterms:modified xsi:type="dcterms:W3CDTF">2026-04-15T12:45:52+02:00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