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8.1.2021, 19:54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Letos u dveří Tři králové nezazpívají</w:t>
      </w:r>
    </w:p>
    <w:p>
      <w:pPr/>
      <w:r>
        <w:rPr>
          <w:b w:val="1"/>
          <w:bCs w:val="1"/>
          <w:i w:val="1"/>
          <w:iCs w:val="1"/>
        </w:rPr>
        <w:t xml:space="preserve">Jarmila  Pomikálková, ředitelka Charity Studénka:</w:t>
      </w:r>
      <w:r>
        <w:rPr>
          <w:i w:val="1"/>
          <w:iCs w:val="1"/>
        </w:rPr>
        <w:t xml:space="preserve">„V letošním roce je všechno jinak, byli jsme  připraveni na Tříkrálovou sbírku takovou, jakou ji známe. Bohužel situace je  taková, že koledníci do ulic vyjít nemohou a veškerá sbírka tak bude probíhat  online.“</w:t>
      </w:r>
    </w:p>
    <w:p>
      <w:pPr/>
      <w:r>
        <w:rPr/>
        <w:t xml:space="preserve">Mimo sbírku  online budou moci lidé také přispívat díky speciálním pokladničkám rozmístěným  po městě, ty najdou například v informačním centru Městského úřadu,  v kostele sv. Bartoloměje, kostele Všech svatých a na dalších místech. </w:t>
      </w:r>
    </w:p>
    <w:p>
      <w:pPr/>
      <w:r>
        <w:rPr>
          <w:b w:val="1"/>
          <w:bCs w:val="1"/>
          <w:i w:val="1"/>
          <w:iCs w:val="1"/>
        </w:rPr>
        <w:t xml:space="preserve">Jarmila  Pomikálková, ředitelka Charity Studénka:</w:t>
      </w:r>
      <w:r>
        <w:rPr>
          <w:i w:val="1"/>
          <w:iCs w:val="1"/>
        </w:rPr>
        <w:t xml:space="preserve">„Kasičky budou rozmístěny na sedmi místech, lidé  dostanou v průběhu několika dní letáček, kde ta místa budou vypsána. Na  těch letácích se také dozví, jak mohou přispět i jinak, buď do online kasičky  nebo poslat peníze na účet pod variabilním symbolem Charity Studénka. Kasičky  budou na místech, kde lidé mohou přijít a budou vždy pod dozorem, takže by  nemělo dojít k jejich odcizení.“</w:t>
      </w:r>
    </w:p>
    <w:p>
      <w:pPr/>
      <w:r>
        <w:rPr/>
        <w:t xml:space="preserve">My Tři  králové, jdeme k vám, to jsou slova tradiční koledy, kterou letos lidé u  svých domovů od koledníků neuslyší. Pustit si ji mohou ale pomocí internetu na  stránkách charity. </w:t>
      </w:r>
    </w:p>
    <w:p>
      <w:pPr/>
      <w:r>
        <w:rPr>
          <w:b w:val="1"/>
          <w:bCs w:val="1"/>
          <w:i w:val="1"/>
          <w:iCs w:val="1"/>
        </w:rPr>
        <w:t xml:space="preserve">Jarmila  Pomikálková, ředitelka Charity Studénka:</w:t>
      </w:r>
      <w:r>
        <w:rPr>
          <w:i w:val="1"/>
          <w:iCs w:val="1"/>
        </w:rPr>
        <w:t xml:space="preserve"> „To je právě online koleda, kterou  když si lidé otevřou buď na stránkách Charity Studénka nebo kdekoliv jinde, tak  k lidem Tři králově přijdou jakoby v online prostoru.“</w:t>
      </w:r>
    </w:p>
    <w:p>
      <w:pPr/>
      <w:r>
        <w:rPr/>
        <w:t xml:space="preserve">I přes různá  opatření, která musí i Charita dodržovat si klienti užili pěkné Vánoce.</w:t>
      </w:r>
    </w:p>
    <w:p>
      <w:pPr/>
      <w:r>
        <w:rPr>
          <w:b w:val="1"/>
          <w:bCs w:val="1"/>
          <w:i w:val="1"/>
          <w:iCs w:val="1"/>
        </w:rPr>
        <w:t xml:space="preserve">Jarmila  Pomikálková, ředitelka Charity Studénka:</w:t>
      </w:r>
      <w:r>
        <w:rPr>
          <w:i w:val="1"/>
          <w:iCs w:val="1"/>
        </w:rPr>
        <w:t xml:space="preserve"> „Vánoce máme za sebou, někteří lidé  k nám přijít mohli, pokud se prokázali negativním testem. Některé návštěvy  tu klienti tak měli. Mrzelo nás, že sem nemohly přijít děti, které nás chodí  potěšit. I zpěváci ze školy nám natočili krátký pozdrav s písničkami,  takže jsme je tady na Štědrý den pouštěli. Jinak večer probíhal tradičně a byli  jsme u stolu všichni společně.“</w:t>
      </w:r>
    </w:p>
    <w:p>
      <w:pPr/>
      <w:r>
        <w:rPr/>
        <w:t xml:space="preserve">    Minulý rok se nesl kvůli nemožnosti setkávání se a  omezení kulturních a společenských akcí v online duchu. K němu se  nyní připojila i Charita.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3552/letos-u-dveri-tri-kralove-nezazpiv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2026-07-28T03:04:45+02:00</dcterms:created>
  <dcterms:modified xsi:type="dcterms:W3CDTF">2026-07-28T03:04:45+02:00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