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Bazén by otevřel do tří dnů, vodu stále udržuje, ale minimálně pro 99 lidí</w:t>
      </w:r>
    </w:p>
    <w:p>
      <w:pPr/>
      <w:r>
        <w:rPr/>
        <w:t xml:space="preserve">Provoz krytého bazénu se v loňském roce odehrával spíše v režimu zavřeno. Zaplavat si sem mohla přijít veřejnost a sportovci do začátku března, později fungovalo venkovní koupání a krytý areál byl s opravenými sprchami a parními místnostmi otevřen na pár týdnů na podzim.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“Vnitřní areál se potom v říjnu uzavřel a byl měsíc a půl, respektive dva měsíce uzavřený. My jsme v tu dobu chtěli šetřit náklady, tak jsme bazén i vypustili, a byl bez vody. V závěru roku, kdy se opatření zase uvolnily, tak jsme napustili a otevřeli. Ale v úplném konci roku se to zase zpřísnilo a museli jsme zavřít.”   </w:t>
      </w:r>
    </w:p>
    <w:p>
      <w:pPr/>
      <w:r>
        <w:rPr/>
        <w:t xml:space="preserve">Tentokrát, kvůli udržovacímu provozu v zimnímu počasí s mrazivými teplotami, už ale voda v plaveckém i relaxačních bazénech zůstala.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“To časté vypouštění a napouštění má negativní vliv na technologii, která je okolo bazénů, a ona tím samozřejmě trpí.”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“Pokud jde o uzavření bazénu v roce 2020, tak jsme kalkulovali v rozpočtu na rok 2020 s částkou 5 milionů korun, kde jsou zahrnuty tržby z nájemného, vstupného, jak sportovců, tak obecné veřejnosti, ale i pronájem kiosků a restaurace na bazéně. Dosažené tržby v loňském roce byly 3,1 milionu korun, takže zhruba 62 procent toho předpokládaného plnění.”    </w:t>
      </w:r>
    </w:p>
    <w:p>
      <w:pPr/>
      <w:r>
        <w:rPr/>
        <w:t xml:space="preserve">A jelikož je celý areál opět mimo provoz, propad předpokládaných tržeb se prohlubuje i v roce 2021. </w:t>
      </w:r>
    </w:p>
    <w:p>
      <w:pPr/>
      <w:r>
        <w:rPr/>
        <w:t xml:space="preserve">Asociace bazénů a saun v České republice zjišťovala, zda jsou provozovatelé nakloněni otevřít sportoviště v případě, že uvolnění vládních omezení umožnění alespoň 30 procentní využití.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“Vzhledem k tomu, že tam tu vodu máme, tak samozřejmě i to je pro tento areál dobré. Otázkou je, kolik to bude generovat nákladů. Konečné slovo by mělo mít město, protože to je městské zařízení. Ale za mě jako za provozovatele, a svým způsobem za sportovce, je  škoda, že ty areály zejí prázdnotou.”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okamžiku, kdy by bylo možné povolit vstup například pouze deseti lidem, tak tak tam ta ekonomika je úplně někde jinde. Tam bychom ten bazén nechali zavřený. V případě, že by bylo možné pustit dovnitř 99 lidí, jak to bylo možné zhruba těch 14 dnů v prosinci, tak tam bychom se k tomu otevření přikláněli. Takže bude to záležet na konkrétních podmínkách ze strany vlády, jak budou stanoveny právě pro tyto provozovny.”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“Samozřejmě čekáme, jak se situace vyvine. V tuhle chvíli něco plánovat dopředu je strašně těžké. Informací je málo a vývoj epidemie je takový, že vůbec nevidíme světlo na konci tunelu.”  </w:t>
      </w:r>
    </w:p>
    <w:p>
      <w:pPr/>
      <w:r>
        <w:rPr/>
        <w:t xml:space="preserve">Vodu v bazénu nyní udržují na 15 stupních, sníženo je dávkování chemických látek nutných pro její úpravu. Pokud by přišel pokyn, že by mohli otevřít, jsou v Novém Jičíně připraveni uvést koupání  do provozu zhruba do tří dnů.   </w:t>
      </w:r>
    </w:p>
    <w:p>
      <w:pPr/>
      <w:r>
        <w:rPr/>
        <w:t xml:space="preserve">V tuto chvíli se plavčíci a další zaměstnanci areálu soustředí na údržbové práce a opravy, které byly naplánovány na jaro. Natírají lavičky a seřizují funkčnost čerpadel.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668/bazen-by-otevrel-do-tri-dnu-vodu-stale-udrzuje-ale-minimalne-pro-99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2026-07-13T14:59:55+02:00</dcterms:created>
  <dcterms:modified xsi:type="dcterms:W3CDTF">2026-07-13T14:59:55+02:00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