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19.1.2021, 13:31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funguje očkovací centrum. Je určeno pro registrované přes centrální systém</w:t>
      </w:r>
    </w:p>
    <w:p>
      <w:pPr/>
      <w:r>
        <w:rPr/>
        <w:t xml:space="preserve">Očkovací centrum v Karviné se nachází poblíž lékárny u Nemocnice s poliklinikou, v budově, kde funguje zubní pohotovost. </w:t>
      </w:r>
    </w:p>
    <w:p>
      <w:pPr/>
      <w:r>
        <w:rPr>
          <w:b w:val="1"/>
          <w:bCs w:val="1"/>
        </w:rPr>
        <w:t xml:space="preserve">Věra Murínová, mluvčí NsP Karviná-Ráj:</w:t>
      </w:r>
      <w:r>
        <w:rPr/>
        <w:t xml:space="preserve"> “ Očkovací centrum jsme zřídili k 18. lednu, kdy jsme začali očkovat. Očkujeme podle strategie seniory starší 80 let, kteří jsou zaregistrovaní na portálu MZČR."</w:t>
      </w:r>
    </w:p>
    <w:p>
      <w:pPr/>
      <w:r>
        <w:rPr/>
        <w:t xml:space="preserve">Očkovací centrum je otevřeno denně od 7 do 15,30 hodin. Počítá se s tím, že denně bude naočkováno 48 zájemců z řad seniorů.</w:t>
      </w:r>
    </w:p>
    <w:p>
      <w:pPr/>
      <w:r>
        <w:rPr>
          <w:b w:val="1"/>
          <w:bCs w:val="1"/>
        </w:rPr>
        <w:t xml:space="preserve">Věra Murínová, mluvčí NsP Karviná-Ráj:</w:t>
      </w:r>
      <w:r>
        <w:rPr/>
        <w:t xml:space="preserve"> “Očkovací termíny jsou naplněny po celý leden i únor a začíná se plnit březen,. registrovaní občané dostávají. Očkovaní dostávají i druhý termín, tzn., že se ty termíny poměrně hojně zaplňují. Jsme připraveni tu kapacitu navyšovat podle toho, jaký bude zájem."</w:t>
      </w:r>
    </w:p>
    <w:p>
      <w:pPr/>
      <w:r>
        <w:rPr/>
        <w:t xml:space="preserve">Objednaní by měli chodit na čas, aby se dodržovala protiepidemiologická nařízení, měli roušky a používali dezinfekci. Na místě vyplní dotazník, s lékařem se probere anamnéza, pakliže je vše v pořádku, je aplikována dávka.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3688/v-karvine-funguje-ockovaci-centrum-je-urceno-pro-registrovane-pres-centralni-syst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2026-09-08T20:58:52+02:00</dcterms:created>
  <dcterms:modified xsi:type="dcterms:W3CDTF">2026-09-08T20:58:52+02:00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