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27.1.2021,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schválili finanční pomoc podnikatelům. Prozatím vyčlenili  2 miliony z rozpočtu</w:t>
      </w:r>
    </w:p>
    <w:p>
      <w:pPr/>
      <w:r>
        <w:rPr/>
        <w:t xml:space="preserve">Celkem 19 bodů programu projednávali zastupitelé Karviné na svém v pořadí 17. zasedání, prvním v letošním roce. Rozhodli například, že město v této nelehké době finančně pomůže drobným podnikatelům, kteří působí na území Karviné. </w:t>
      </w:r>
    </w:p>
    <w:p>
      <w:pPr/>
      <w:r>
        <w:rPr>
          <w:b w:val="1"/>
          <w:bCs w:val="1"/>
        </w:rPr>
        <w:t xml:space="preserve">Pomoc karvinským podnikatelům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“Vyčlenili jsme dvou milionovou částku z rozpočtu města a budeme se snažit malé a drobné podnikatele podle pŕavidel, které jsme určili, podpořit. Vím, že to není nic, co by je možná zachránilo, ale minimálně to může pomoci k překlenutí některých těžkých situací, které dnes mají."</w:t>
      </w:r>
    </w:p>
    <w:p>
      <w:pPr/>
      <w:r>
        <w:rPr>
          <w:b w:val="1"/>
          <w:bCs w:val="1"/>
        </w:rPr>
        <w:t xml:space="preserve">Lukáš Hudeček, mluvčí Karviné:</w:t>
      </w:r>
      <w:r>
        <w:rPr/>
        <w:t xml:space="preserve"> “Bude se to týkat všech podnikatelů, kteří podnikají na území Karviné nebo mají sídlo v Karviné s tím, že obrat za poslední účetní období byl maximálně 6 milionů korun. Bude to částka maximálně 20 tisíc korun s tím, že si budou si moci podat přihlášku od 15. do 22. února. Bude na webu </w:t>
      </w:r>
      <w:hyperlink r:id="rId9" w:history="1">
        <w:r>
          <w:rPr/>
          <w:t xml:space="preserve">www.karvina.cz</w:t>
        </w:r>
      </w:hyperlink>
      <w:r>
        <w:rPr/>
        <w:t xml:space="preserve">."</w:t>
      </w:r>
    </w:p>
    <w:p>
      <w:pPr/>
      <w:r>
        <w:rPr/>
        <w:t xml:space="preserve">Je možné, že vyčleněná částka se bude navyšovat.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"Musíme si to zmapovat. Je otázka, kolik těch podnikatelů si na to sáhne a pokud by ta částka byla nedostačující, tak se o tom budeme na dalším zastupitelstvu bavit a budeme se snažit hledat v rozpočtu další finance.”</w:t>
      </w:r>
    </w:p>
    <w:p>
      <w:pPr/>
      <w:r>
        <w:rPr/>
        <w:t xml:space="preserve">V dalších bodech byly projednávány majetkové záležitosti. Například nabytí infastruktury v některých částech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813/v-karvine-schvalili-financni-pomoc-podnikatelum-prozatim-vyclenili--2-miliony-z-rozpoctu" TargetMode="External"/><Relationship Id="rId9" Type="http://schemas.openxmlformats.org/officeDocument/2006/relationships/hyperlink" Target="http://www.karvina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2026-10-31T06:12:49+01:00</dcterms:created>
  <dcterms:modified xsi:type="dcterms:W3CDTF">2026-10-31T06:12:49+01:00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