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27.1.2021,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schválili finanční pomoc podnikatelům. Prozatím vyčlenili  2 miliony z rozpočtu</w:t>
      </w:r>
    </w:p>
    <w:p>
      <w:pPr/>
      <w:r>
        <w:rPr/>
        <w:t xml:space="preserve">Celkem 19 bodů programu projednávali zastupitelé Karviné na svém v pořadí 17. zasedání, prvním v letošním roce. Rozhodli například, že město v této nelehké době finančně pomůže drobným podnikatelům, kteří působí na území Karviné. </w:t>
      </w:r>
    </w:p>
    <w:p>
      <w:pPr/>
      <w:r>
        <w:rPr>
          <w:b w:val="1"/>
          <w:bCs w:val="1"/>
        </w:rPr>
        <w:t xml:space="preserve">Pomoc karvinským podnikatelům</w:t>
      </w:r>
    </w:p>
    <w:p>
      <w:pPr/>
      <w:r>
        <w:rPr>
          <w:b w:val="1"/>
          <w:bCs w:val="1"/>
        </w:rPr>
        <w:t xml:space="preserve">Jan Wolf, primátor Karviné</w:t>
      </w:r>
      <w:r>
        <w:rPr/>
        <w:t xml:space="preserve">: “Vyčlenili jsme dvou milionovou částku z rozpočtu města a budeme se snažit malé a drobné podnikatele podle pŕavidel, které jsme určili, podpořit. Vím, že to není nic, co by je možná zachránilo, ale minimálně to může pomoci k překlenutí některých těžkých situací, které dnes mají."</w:t>
      </w:r>
    </w:p>
    <w:p>
      <w:pPr/>
      <w:r>
        <w:rPr>
          <w:b w:val="1"/>
          <w:bCs w:val="1"/>
        </w:rPr>
        <w:t xml:space="preserve">Lukáš Hudeček, mluvčí Karviné:</w:t>
      </w:r>
      <w:r>
        <w:rPr/>
        <w:t xml:space="preserve"> “Bude se to týkat všech podnikatelů, kteří podnikají na území Karviné nebo mají sídlo v Karviné s tím, že obrat za poslední účetní období byl maximálně 6 milionů korun. Bude to částka maximálně 20 tisíc korun s tím, že si budou si moci podat přihlášku od 15. do 22. února. Bude na webu </w:t>
      </w:r>
      <w:hyperlink r:id="rId9" w:history="1">
        <w:r>
          <w:rPr/>
          <w:t xml:space="preserve">www.karvina.cz</w:t>
        </w:r>
      </w:hyperlink>
      <w:r>
        <w:rPr/>
        <w:t xml:space="preserve">."</w:t>
      </w:r>
    </w:p>
    <w:p>
      <w:pPr/>
      <w:r>
        <w:rPr/>
        <w:t xml:space="preserve">Je možné, že vyčleněná částka se bude navyšovat.</w:t>
      </w:r>
    </w:p>
    <w:p>
      <w:pPr/>
      <w:r>
        <w:rPr>
          <w:b w:val="1"/>
          <w:bCs w:val="1"/>
        </w:rPr>
        <w:t xml:space="preserve">Jan Wolf, primátor Karviné</w:t>
      </w:r>
      <w:r>
        <w:rPr/>
        <w:t xml:space="preserve">: "Musíme si to zmapovat. Je otázka, kolik těch podnikatelů si na to sáhne a pokud by ta částka byla nedostačující, tak se o tom budeme na dalším zastupitelstvu bavit a budeme se snažit hledat v rozpočtu další finance.”</w:t>
      </w:r>
    </w:p>
    <w:p>
      <w:pPr/>
      <w:r>
        <w:rPr/>
        <w:t xml:space="preserve">V dalších bodech byly projednávány majetkové záležitosti. Například nabytí infastruktury v některých částech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3813/v-karvine-schvalili-financni-pomoc-podnikatelum-prozatim-vyclenili--2-miliony-z-rozpoctu" TargetMode="External"/><Relationship Id="rId9" Type="http://schemas.openxmlformats.org/officeDocument/2006/relationships/hyperlink" Target="http://www.karvina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2026-09-08T20:23:04+02:00</dcterms:created>
  <dcterms:modified xsi:type="dcterms:W3CDTF">2026-09-08T20:23:04+02:00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