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opravují tři historické domy na náměstí. Jaké práce uvnitř probíhají?</w:t>
      </w:r>
    </w:p>
    <w:p>
      <w:pPr/>
      <w:r>
        <w:rPr/>
        <w:t xml:space="preserve"> Na konci října převzala stavební společnost tři historické domy na Masarykově náměstí k jejich kompletní rekonstrukci. Práce běží podle harmonogramu. 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” Musím říct, že to funguje perfektně, Jedeme ve velkém stylu, venku to sice není moc vidět, ale uvnitř ty práce probíhají hodně rychle.” </w:t>
      </w:r>
    </w:p>
    <w:p>
      <w:pPr/>
      <w:r>
        <w:rPr/>
        <w:t xml:space="preserve">Hned po předání staveniště začaly bourací práce.</w:t>
      </w:r>
    </w:p>
    <w:p>
      <w:pPr/>
      <w:r>
        <w:rPr>
          <w:b w:val="1"/>
          <w:bCs w:val="1"/>
        </w:rPr>
        <w:t xml:space="preserve">Milan Válek, vedoucí projektu</w:t>
      </w:r>
      <w:r>
        <w:rPr/>
        <w:t xml:space="preserve">: “Na jednotlivých objektech jsme začali postupně odlehčovat konstrukci, abychom byli schopni demontovat stropní konstrukce." </w:t>
      </w:r>
    </w:p>
    <w:p>
      <w:pPr/>
      <w:r>
        <w:rPr/>
        <w:t xml:space="preserve">Kromě bouracích prací byly také zahájeny sanace trhlin a jejich stabilizace. Práce probíhají i v prvním patře, kde vzniknou nájemní jednotky.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829/v-karvine-opravuji-tri-historicke-domy-na-namesti-jake-prace-uvnitr-probi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2026-05-24T06:51:09+02:00</dcterms:created>
  <dcterms:modified xsi:type="dcterms:W3CDTF">2026-05-24T06:51:09+02:00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