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projekty představil zastupitelům seminář, veřejnost si je může prohlédnout na webu</w:t>
      </w:r>
    </w:p>
    <w:p>
      <w:pPr/>
      <w:r>
        <w:rPr/>
        <w:t xml:space="preserve">Semináře pro zastupitele k nejdůležitějším investičním projektům začalo vedení města svolávat v tomto volebním období. Cílem je poskytnout detailní informace o záměrech, do kterých se město chystá investovat nejvíce prostředků. Letos je to zejména do bydlení, tedy do zateplení dvou bytových domů, rekonstrukce domu K Archivu a zasíťování lokality v Žilině pro výstavbu rodinných domů. Zastupitelé si mohli seminář vyslechnout formou videokonference, nebo přímo v aule radnice, kam dorazilo 10 z nich.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“Podrobnější informace, kolik co bude stát, jaký je termín realizace, to teď nevím. Takže s tímto jdu na ten seminář, abych se dozvěděl podrobnosti. Určitě jsou tam důležité věci, jako rekonstrukce bývalého domu sester, bytových domů, jeden je zrovna u nás v Loučce na Jičínské.”  </w:t>
      </w:r>
    </w:p>
    <w:p>
      <w:pPr/>
      <w:r>
        <w:rPr>
          <w:b w:val="1"/>
          <w:bCs w:val="1"/>
        </w:rPr>
        <w:t xml:space="preserve">Emil Adámek (Piráti), zastupitel Nového Jičína: </w:t>
      </w:r>
      <w:r>
        <w:rPr/>
        <w:t xml:space="preserve">“Je to obecně o tom získat informace o tom, do čeho se bude investovat, i s ohledem na dopady kovidu,  nevíme ještě úplně, jak to ovlivní rozpočet,  nicméně schvaloval se úvěr, který by měl být určený na pokrytí některých investičních akcí., takže uvidím.”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“Celkově mě zajímají všechny investice, které se chystají v budoucích letech. To by mělo zajímat každého zastupitele. Samozřejmě jsem zvědavý zejména na to, co bude s domem sester, případně s pozemky v Žilině, které se nabízí občanům nebo jestli se někam posuneme s prodejem pozemků na Dolní bráně.” </w:t>
      </w:r>
    </w:p>
    <w:p>
      <w:pPr/>
      <w:r>
        <w:rPr/>
        <w:t xml:space="preserve">Obsahem semináře bylo 9 akcí. Kromě již mnohokrát zmiňovaných projektů do bydlení je to také investice za 26 a půl milionu korun do tepelného hospodářství.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“Dokončujeme revitalizaci pěti kotelen plus teplovodního zařízení na ulici Jičínské. Další velkou akcí je dokončení propojení cyklostezky směrem na Čerťák a nesmíme zapomenout na přístavbu Střediska volného času Fokus.”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akce s názvem Nové multifunkční klubovny ve Středisku volného času Fokus. V podstatě se jedná o nadstavbu nad současným vstupním prostorem. Tam by mělo vzniknout nové patro, kde bude nový sál, který bude moct být použitý i jako tělocvična, zároveň tam budou klubovny, kuchyňka a nová terasa.” </w:t>
      </w:r>
    </w:p>
    <w:p>
      <w:pPr/>
      <w:r>
        <w:rPr/>
        <w:t xml:space="preserve">Nadstavba Fokusu vyjde zhruba na 16 milionů korun, radnice má přislíbenou dotaci téměř v 90 procentní výši. Dvacet milionů korun z rozpočtu města si vyžádá nutné zajištění statiky levého křídla přístavby Beskydského divadla.  Letos také začne příprava rekonstrukce hřiště u základní školy na Dlouhé ulici.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“Náklady se vyšplhaly na 21,5 milionu korun, nicméně 70 procent by mělo být vráceno z dotace. Pokud tuto dotaci nezískáme, tak do této investice letos nepůjdeme. Momentálně čekáme na výsledek.”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“Všechny, projekt, které jsou překládané v rámci semináře,  již mají zahájenou projektovou přípravu, respektive některé ukončenou, mají vydáno stavební povolení a mají zpracovanou projektovou dokumentaci  pro realizaci. U některých se projekt dokončuje., ale všechny by měly být stihnutelné v letošním roce. Respektive u těch složitějších projektů,  což je bytový dům K Archivu, tak předpokládáme rozložení do dvou let.”</w:t>
      </w:r>
    </w:p>
    <w:p>
      <w:pPr/>
      <w:r>
        <w:rPr/>
        <w:t xml:space="preserve">Se všemi devíti projekty se bude moci seznámit i veřejnost, vypublikovány budou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76/nejvetsi-projekty-predstavil-zastupitelum-seminar-verejnost-si-je-muze-prohlednout-na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2026-04-17T21:53:03+02:00</dcterms:created>
  <dcterms:modified xsi:type="dcterms:W3CDTF">2026-04-17T21:53:03+02:00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