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 bývalým Hotelem Centrum ve Frýdku-Místku? Studie ho doporučuje zbourat</w:t>
      </w:r>
    </w:p>
    <w:p>
      <w:pPr/>
      <w:r>
        <w:rPr/>
        <w:t xml:space="preserve">Frýdek-Místek koupil bývalý Hotel Centrum v dražbě za  41 milionů korun. Hlavním důvodem pořízení bylo, že město chtělo zabránit obchodu  s chudobou.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"Hrozilo, že tento dům by mohli koupit někteří, kteří by pak  z něho udělali ubytovnu a té ubytovny bychom se pak těžko zbavovali. My  jsme se v minulosti ubytoven zbavovali a trvalo to mnoho let, než se nám  to povedlo, takže to byl jeden cíl a ten druhý cíl byl zabezpečit bydlení pro  seniory a startovací byty pro mladé rodiny."</w:t>
      </w:r>
    </w:p>
    <w:p>
      <w:pPr/>
      <w:r>
        <w:rPr/>
        <w:t xml:space="preserve">Proto si město nechalo zpracovat studii, která říká, jakou  cestou by bylo nejlepší se vydat.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"Byly tři varianty, zachovat celý Hotel Centrum, druhá varianta  byla zdemolovat část a přistavět něco nového a třetí varianta byla úplně  zdemolovat celou budovu a vystavět úplně nové bydlení. Podle studie, kterou máme  k dispozici, je o sto milionů levnější varianta celý hotel zbourat a  postavit na jeho místě nové domy, které budou splňovat veškeré požadavky pro klienty."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"Na jeho místě by pak vzniklo pět nových obytných domů a také  denní centrum Domovinka. Jedná se o denní stacionář pro osoby s Alzheimerem,  či jinými typy demencí. Jelikož současná kapacita již nevyhovuje stávajícím požadavkům,  je nutné tuto službu rozšířit."</w:t>
      </w:r>
    </w:p>
    <w:p>
      <w:pPr/>
      <w:r>
        <w:rPr/>
        <w:t xml:space="preserve">Rekonstrukce by byla velmi náročná a zároveň by vyšla na  zhruba půl miliardy korun. Je také téměř jisté, že by město získalo na  rekonstrukci minimální dotace. Zhruba na 12 bytů.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"Dalším důvodem, proč se přikláním k variantě realizace  nových domů je to, že zde plánujeme jak byty pro seniory, tak ale i startovací  byty pro mladé rodiny s dětmi. Je lepší tedy více obytných domů než jedno  společné bydlení v jednom vysokém objektu. Rovněž ve stávajícím objektu by  bylo velmi složité vytvořit bezbariérové byty pro seniory, pro osoby se  sníženou pohyblivostí, například pro vozíčkáře."</w:t>
      </w:r>
    </w:p>
    <w:p>
      <w:pPr/>
      <w:r>
        <w:rPr/>
        <w:t xml:space="preserve">Do konstrukce nelze zasáhnout, aniž by nedošlo k případnému  porušení statiky, jsou zde nízké stropy, objekt nemá balkony a řešit by se musela  i akustika.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"Jsme zatím v úvodní fázi. To znamená, jedná se o nějaké  úvodní návrhy v rámci studie proveditelnosti, ale samozřejmě nepadlo žádné  konečné a definitivní řešení, protože nejsme ani ve fázi projektové dokumentace,  kdy se postupně budou ty parametry upřesňovat. Vedení města potřebuje znát odborný názor a podrobněji se  zabývat všemi variantami, jak z hlediska nákladů na realizaci, tak z hlediska  nákladů na další provoz i komfortu a dispozic jednotlivých bytů."</w:t>
      </w:r>
    </w:p>
    <w:p>
      <w:pPr/>
      <w:r>
        <w:rPr/>
        <w:t xml:space="preserve">Nové byty by byly prostornější, měly by i balkony a vznikla  by zde i dvě podzemní parkoviště. Město by také při jejich výstavbě získalo  zřejmě i dotace. Proces příprav na stavbu může trvat až dva roky. Celkové  náklady i s demolicí pak vyjdou na zhruba 400 milionů korun. Tento krok  ale ostře kritizuje opozice.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987/co-s-byvalym-hotelem-centrum-ve-frydkumistku-studie-ho-doporucuje-zbou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2026-07-06T08:01:09+02:00</dcterms:created>
  <dcterms:modified xsi:type="dcterms:W3CDTF">2026-07-06T08:01:09+02:00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