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15.2.2021, 13:05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Frýdlantu nad Ostravicí vznikne nový domov se zvláštním režimem</w:t>
      </w:r>
    </w:p>
    <w:p>
      <w:pPr/>
      <w:r>
        <w:rPr/>
        <w:t xml:space="preserve">Areál plánované tiskárny ve Frýdlantu nad Ostravicí projde po 29 letech velkou stavební proměnou. Vyroste tady nový domov se zvláštním režimem pro bezmála 90 uživatelů. </w:t>
      </w:r>
    </w:p>
    <w:p>
      <w:pPr/>
      <w:r>
        <w:rPr>
          <w:b w:val="1"/>
          <w:bCs w:val="1"/>
        </w:rPr>
        <w:t xml:space="preserve">Petr Valový, </w:t>
      </w:r>
      <w:r>
        <w:rPr>
          <w:b w:val="1"/>
          <w:bCs w:val="1"/>
        </w:rPr>
        <w:t xml:space="preserve">zakladatel Medela-péče o seniory o.p.s.: </w:t>
      </w:r>
      <w:r>
        <w:rPr>
          <w:i w:val="1"/>
          <w:iCs w:val="1"/>
        </w:rPr>
        <w:t xml:space="preserve">"Dnes 11.2. byl poklepán základní kámen domova a budou započaty stavby. Uvnitř již začíná probíhat rekonstrukce a věříme, že v příštím roce na jaře budeme moci přivítat první uživatele."</w:t>
      </w:r>
    </w:p>
    <w:p>
      <w:pPr/>
      <w:r>
        <w:rPr>
          <w:b w:val="1"/>
          <w:bCs w:val="1"/>
        </w:rPr>
        <w:t xml:space="preserve">Kateřina Valová, </w:t>
      </w:r>
      <w:r>
        <w:rPr>
          <w:b w:val="1"/>
          <w:bCs w:val="1"/>
        </w:rPr>
        <w:t xml:space="preserve">ředitelka Medela-péče o seniory o.p.s.: </w:t>
      </w:r>
      <w:r>
        <w:rPr>
          <w:i w:val="1"/>
          <w:iCs w:val="1"/>
        </w:rPr>
        <w:t xml:space="preserve">"Jedná se o domov, který bude pro osoby chronicky duševně nemocné, s alzheimerovou chorobou, parkinsonovou chorobou a po alkoholovou demencí. Je velmi těžké najít nějaké ubytování pro tyto seniory. Senioři u nás v domově tady mají zázemí ubytovací, je o ně postaráno v podstatě ve všech úkonech péče, to znamená hygiena, ubytování, strava, volnočasové aktivity."</w:t>
      </w:r>
    </w:p>
    <w:p>
      <w:pPr/>
      <w:r>
        <w:rPr/>
        <w:t xml:space="preserve">Stavba domova vyjde přibližně na 100 milionů korun a je hrazena soukromým investorem, který tak reaguje na vysokou poptávku po této službě. Frýdlant nad Ostravicí tímto domovem rozšíří stávající pětileté působení domova Medela na Ostravici, které má kapacitu 37 osob.</w:t>
      </w:r>
    </w:p>
    <w:p>
      <w:pPr/>
      <w:r>
        <w:rPr>
          <w:b w:val="1"/>
          <w:bCs w:val="1"/>
        </w:rPr>
        <w:t xml:space="preserve">Kateřina Valová, </w:t>
      </w:r>
      <w:r>
        <w:rPr>
          <w:b w:val="1"/>
          <w:bCs w:val="1"/>
        </w:rPr>
        <w:t xml:space="preserve">ředitelka Medela-péče o seniory o.p.s.: </w:t>
      </w:r>
      <w:r>
        <w:rPr>
          <w:i w:val="1"/>
          <w:iCs w:val="1"/>
        </w:rPr>
        <w:t xml:space="preserve">"Této služby je opravdu v kraji velký nedostatek. V současné době máme nějakých 150 žádostí ještě dalších, na tu kapacitu, kterou máme na Ostravicí."</w:t>
      </w:r>
    </w:p>
    <w:p>
      <w:pPr/>
      <w:r>
        <w:rPr>
          <w:b w:val="1"/>
          <w:bCs w:val="1"/>
        </w:rPr>
        <w:t xml:space="preserve">Helena Pešatová (PRO FRÝDLANT), </w:t>
      </w:r>
      <w:r>
        <w:rPr>
          <w:b w:val="1"/>
          <w:bCs w:val="1"/>
        </w:rPr>
        <w:t xml:space="preserve">starostka Frýdlantu nad Ostravicí: </w:t>
      </w:r>
      <w:r>
        <w:rPr>
          <w:i w:val="1"/>
          <w:iCs w:val="1"/>
        </w:rPr>
        <w:t xml:space="preserve">"Město Frýdlant nad Ostravicí vítá tuto iniciativu, která vede k rozšíření služeb Střediska sociálních služeb. Věřím, že stavba se podaří dokončit v termínu a najdou tady domov nový klienti."</w:t>
      </w:r>
    </w:p>
    <w:p>
      <w:pPr/>
      <w:r>
        <w:rPr/>
        <w:t xml:space="preserve">Stavba domova se zvláštním režimem by měla být hotová na jaře v roce 2022.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24095/ve-frydlantu-nad-ostravici-vznikne-novy-domov-se-zvlastnim-rezim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2026-10-15T10:36:36+02:00</dcterms:created>
  <dcterms:modified xsi:type="dcterms:W3CDTF">2026-10-15T10:36:36+02:00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