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zažádala o dotace na své investiční akce</w:t>
      </w:r>
    </w:p>
    <w:p>
      <w:pPr/>
      <w:r>
        <w:rPr/>
        <w:t xml:space="preserve">V letošním roce radnice připravuje rekonstrukci dvou komunikací v lokalitě Stavy. První, která vede kolem sportovní haly a relaxačního centra, druhá pak kolem tenisových kurtů. </w:t>
      </w:r>
    </w:p>
    <w:p>
      <w:pPr/>
      <w:r>
        <w:rPr>
          <w:b w:val="1"/>
          <w:bCs w:val="1"/>
        </w:rPr>
        <w:t xml:space="preserve">Tomáš Wawrzyk (ANO), místostarosta Stonavy: </w:t>
      </w:r>
      <w:r>
        <w:rPr/>
        <w:t xml:space="preserve">„Povrch těch dvou komunikací je hodně narušen budováním nových přípojek k rodinným domům, a proto bychom chtěli udělat celistvý asfalt.“</w:t>
      </w:r>
    </w:p>
    <w:p>
      <w:pPr/>
      <w:r>
        <w:rPr/>
        <w:t xml:space="preserve">Obec na tuto opravu dvou komunikací v délce téměř 1200m chce využít dotaci z Ministerstva pro místní rozvoj. V rámci stejného dotačního titulu zažádala obec také o peníze na rekonstrukci dvou lávek pro pěší a cyklisty. První mostek přes řeku Stonávku se nachází poblíž Dolu Darkov, druhý pak pod Dělnických domem.</w:t>
      </w:r>
    </w:p>
    <w:p>
      <w:pPr/>
      <w:r>
        <w:rPr>
          <w:b w:val="1"/>
          <w:bCs w:val="1"/>
        </w:rPr>
        <w:t xml:space="preserve">Tomáš Wawrzyk (ANO), místostarosta Stonavy: </w:t>
      </w:r>
      <w:r>
        <w:rPr/>
        <w:t xml:space="preserve">„Na obou lávkách jsou závady, které je nutno odstranit, proto budeme žádat o dotace a ta výše dotace je až 80% z ceny stavby.“</w:t>
      </w:r>
    </w:p>
    <w:p>
      <w:pPr/>
      <w:r>
        <w:rPr/>
        <w:t xml:space="preserve">V prosinci obec zažádala také o dotaci Moravskoslezský kraj a to na rekonstrukci  venkovního areálu polské MŠ ve Stonavě a to ve výši 400.000 Kč. Započaty byly také přípravné práce na zamýšleném projektu Venkovní učebny u polské ZŠ. </w:t>
      </w:r>
    </w:p>
    <w:p>
      <w:pPr/>
      <w:r>
        <w:rPr>
          <w:b w:val="1"/>
          <w:bCs w:val="1"/>
        </w:rPr>
        <w:t xml:space="preserve">Ondřej Feber (ANO), starosta Stonavy:</w:t>
      </w:r>
      <w:r>
        <w:rPr/>
        <w:t xml:space="preserve"> „My jsme v loňském roce vlastně celou školu včetně mateřské školy zrekonstruovali. Tyto stavební práce si vyžádaly také vstupy na přilehlé pozemky.  Taky ty parkové záležitosti byly už trochu zanedbané, takže nám to nevadilo a my teď to musíme dát do pořádku, protože když je budova v pořádku, potřebujeme, aby i okolí bylo v pořádku. Máme tam v úmyslu vybudovat takou nějakou „Školu v přírodě“, takže já si myslím, že všichni budou spokojeni.“</w:t>
      </w:r>
    </w:p>
    <w:p>
      <w:pPr/>
      <w:r>
        <w:rPr/>
        <w:t xml:space="preserve">Ale to není vše. V nejbližší době chce radnice začít s výstavbou chodníku od dolanské školy směrem na Holkovice. </w:t>
      </w:r>
    </w:p>
    <w:p>
      <w:pPr/>
      <w:r>
        <w:rPr>
          <w:b w:val="1"/>
          <w:bCs w:val="1"/>
        </w:rPr>
        <w:t xml:space="preserve">Ondřej Feber (ANO), starosta Stonavy: </w:t>
      </w:r>
      <w:r>
        <w:rPr/>
        <w:t xml:space="preserve">„Máme schváleno, že požádáme o dotaci na stavbu chodníku Holkovice-Dolany, na čemž nám velice záleží. Uvidíme, jak pochodíme na státním fondu dopravní infrastruktury. Já jsem optimista v tomto směru, plány máme dobře připravené.“</w:t>
      </w:r>
    </w:p>
    <w:p>
      <w:pPr/>
      <w:r>
        <w:rPr/>
        <w:t xml:space="preserve">K výstavbě chodníku a vůbec k problematice dotací se vrátíme v některém z příštích vydání Stonavského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133/obec-zazadala-o-dotace-na-sve-investicni-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2026-05-07T07:44:34+02:00</dcterms:created>
  <dcterms:modified xsi:type="dcterms:W3CDTF">2026-05-07T07:44:34+02:00</dcterms:modified>
</cp:coreProperties>
</file>

<file path=docProps/custom.xml><?xml version="1.0" encoding="utf-8"?>
<Properties xmlns="http://schemas.openxmlformats.org/officeDocument/2006/custom-properties" xmlns:vt="http://schemas.openxmlformats.org/officeDocument/2006/docPropsVTypes"/>
</file>