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22.2.2021,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Staticky narušenou přístavbu divadla čeká specifický zákrok, zajistí ji lana</w:t>
      </w:r>
    </w:p>
    <w:p>
      <w:pPr/>
      <w:r>
        <w:rPr/>
        <w:t xml:space="preserve">Historická budova Beskydského divadla získala moderní přístavbu v době generální rekonstrukce v letech 1984 až 1992. Novostavba má tři konstrukční části. Před zhruba 15 lety už musela být zpevněná statika jejího středu. Odborníci teď  rozhodli, že stejně narušená je i levá část.   </w:t>
      </w:r>
    </w:p>
    <w:p>
      <w:pPr/>
      <w:r>
        <w:rPr>
          <w:b w:val="1"/>
          <w:bCs w:val="1"/>
        </w:rPr>
        <w:t xml:space="preserve">Pavel Bártek, ředitel Beskydského divadla: </w:t>
      </w:r>
      <w:r>
        <w:rPr/>
        <w:t xml:space="preserve">“Je to vlastně průhyb nosných železobetonových desek v jednotlivých podlažích, který způsobuje destrukci příček a následně poruchy rozvodů a sítí.” </w:t>
      </w:r>
    </w:p>
    <w:p>
      <w:pPr/>
      <w:r>
        <w:rPr/>
        <w:t xml:space="preserve">Investice do budovy divadla tak rázem patří k největším projektům města v letošním roce.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“Je to akce vynucená, protože už se v budově objevovaly trhliny a praskliny a statik tedy nařídil, že je potřeba to rekonstruovat. Celkové náklady jsou 20 milionů korun a město je bude muset investovat ze svého rozpočtu.”     </w:t>
      </w:r>
    </w:p>
    <w:p>
      <w:pPr/>
      <w:r>
        <w:rPr>
          <w:b w:val="1"/>
          <w:bCs w:val="1"/>
        </w:rPr>
        <w:t xml:space="preserve">Pavel Bártek, ředitel Beskydského divadla: </w:t>
      </w:r>
      <w:r>
        <w:rPr/>
        <w:t xml:space="preserve">“Tady na plánu vidíme jednotlivá patra a stropní desky, které se budou zlevňovat tím, že se bude zboku vrtat do zdí a ty klesající nosné plochy se budou vypínat lany.” 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“Ta konstrukce bude poměrně specifická, vyztužená ocelovými lany. Na projektu se podílel i rektor VUT Brno pan profesor Štěpánek a sám říkal, že to bude používat i ve svých výukových materiálech, tím, jak je to zajímavé a nestandardní.”  </w:t>
      </w:r>
    </w:p>
    <w:p>
      <w:pPr/>
      <w:r>
        <w:rPr/>
        <w:t xml:space="preserve">V dotčeném prostoru se nachází třeba kanceláře divadla a sklad dekorací pro herecké soubory.  Nicméně ocelová lana bude nutno navrtat i z prostoru hlavního sálu. </w:t>
      </w:r>
    </w:p>
    <w:p>
      <w:pPr/>
      <w:r>
        <w:rPr>
          <w:b w:val="1"/>
          <w:bCs w:val="1"/>
        </w:rPr>
        <w:t xml:space="preserve">Pavel Bártek, ředitel Beskydského divadla: </w:t>
      </w:r>
      <w:r>
        <w:rPr/>
        <w:t xml:space="preserve">“V podstatě, když ten proces, bude v nějaké části ukončen, pak je možné tu stavbu oddělit a následně dokončovat už bez zásahu do prostor, které jsou nezbytné pro divadelní provoz."  </w:t>
      </w:r>
    </w:p>
    <w:p>
      <w:pPr/>
      <w:r>
        <w:rPr/>
        <w:t xml:space="preserve">Vedení divadla chce tedy následně jednat se stavební firmou, jejíž výběr nyní probíhá, o harmonogramu prací. Stavba každopádně chod divadla naruší, začít má v květnu a skončit v listopadu. V případě uvolnění vládních omezení by tedy teoreticky mohlo divadlo odehrát některá představení třeba ještě v dubnu, případně i v následujícím měsíci. Zahájení nové sezony by pak záleželo na postupu a fázi rekonstrukce.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4187/staticky-narusenou-pristavbu-divadla-ceka-specificky-zakrok-zajisti-ji-la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2026-10-23T08:54:44+02:00</dcterms:created>
  <dcterms:modified xsi:type="dcterms:W3CDTF">2026-10-23T08:54:44+02:00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