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pod kostelem stále čeká na svého zachránce, opět je na prodej</w:t>
      </w:r>
    </w:p>
    <w:p>
      <w:pPr/>
      <w:r>
        <w:rPr/>
        <w:t xml:space="preserve">Pýchou Nového Jičína je jeho historické centrum vyhlášené v roce 1967 městskou památkovou rezervací. Tedy až na dům pod kostelem, který je už asi 30 let prázdný a těžce chátrá. Nutno podotknout, že není majetkem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“Zhruba ze 170 budov, které se nacházejí na území městské památkové rezervace, je pouze zhruba jedna třetina, tedy asi 50 budov, ve vlastnictví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“Bohužel, co se týče naší městské samosprávy, tak my nemáme žádnou šanci vymáhat opravu tohoto domu, od toho je výkon státní správy.”  </w:t>
      </w:r>
    </w:p>
    <w:p>
      <w:pPr/>
      <w:r>
        <w:rPr/>
        <w:t xml:space="preserve">Dům pod kostelem, kde byla na konci 20. století prodejna masa, vystřídal několik vlastníků. Ten poslední, který není obyvatelem Nového Jičína,  je jeho majitelem něco přes rok a budovu prodává.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“Původní vlastník se vyjádřil k tomu, že by ten dům chtěl zvednout, zvednout hřeben stavby, aby tam vznikly další bytové jednotky. To, jak se ale ukázalo, nebude možné, bude potřeba respektovat vyjádření památkářů.”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“Dům číslo orientační 17 byl zbudován někdy ve druhé polovině 17. století, takže je to čistě barokní stavba.”  </w:t>
      </w:r>
    </w:p>
    <w:p>
      <w:pPr/>
      <w:r>
        <w:rPr/>
        <w:t xml:space="preserve">Přes svůj stav je dům cenný, třeba i tím, že v jeho zdi je zapracována náhrobní deska dvou zavražděných dcer městského písaře Tomáše Kerbra, o život přišly kolem roku 1590. Kámen je jeden z posledních dokladů hřbitova, který byl u kostela. </w:t>
      </w:r>
    </w:p>
    <w:p>
      <w:pPr/>
      <w:r>
        <w:rPr>
          <w:b w:val="1"/>
          <w:bCs w:val="1"/>
        </w:rPr>
        <w:t xml:space="preserve">Radek Polách, Muzeum Novojičínska</w:t>
      </w:r>
      <w:r>
        <w:rPr/>
        <w:t xml:space="preserve">: “Pevně doufám, že se dům jako takový v rámci městské památkové rezervace opraví, podaří se uchránit jeho památku a bude sloužit veřejnosti.” 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“Ten dům je na skvělém místě, takže jestli to bude využití komerční, kavárna, restaurace, možná sídlo banky, klientské centrum pojišťovny, i kdyby to byla znovu samoobsluha, ten potenciál je obrovský. V zadní části by mohly být jeden nebo dva byty, určitě by vzhledem k nedostatku bytů v Novém Jičíně byly rychle využité.” </w:t>
      </w:r>
    </w:p>
    <w:p>
      <w:pPr/>
      <w:r>
        <w:rPr/>
        <w:t xml:space="preserve">Vyhlášení centra Nového Jičína před 54 lety městskou památkovou rezervací tehdy zabránilo drastickým stavebním zásahům do historických objektů. Chráněnou zónu vymezují ulice  Tyršova, Štefánikova, Sokolovská a Generála Hlaďo.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8/dum-pod-kostelem-stale-ceka-na-sveho-zachrance-opet-je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2026-07-11T04:36:25+02:00</dcterms:created>
  <dcterms:modified xsi:type="dcterms:W3CDTF">2026-07-11T04:36:25+02:00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