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letos nebude zvyšovat nájmy v městských bytech</w:t>
      </w:r>
    </w:p>
    <w:p>
      <w:pPr/>
      <w:r>
        <w:rPr/>
        <w:t xml:space="preserve">Frýdek-Místek letos výrazně potěší nájemníky, kteří žijí v městských  bytech. Rada města totiž rozhodla, že letos nebude uplatňovat inflační doložku u  nájmů právě v městských bytech.</w:t>
      </w:r>
    </w:p>
    <w:p>
      <w:pPr/>
      <w:r>
        <w:rPr>
          <w:b w:val="1"/>
          <w:bCs w:val="1"/>
        </w:rPr>
        <w:t xml:space="preserve">Radovan Hořínek, náměstek primátora Frýdku-Místku:</w:t>
      </w:r>
      <w:r>
        <w:rPr/>
        <w:t xml:space="preserve"> " Což znamená, že to čisté nájemné u městských bytů se nebude  pro období zhruba dalšího roku zvyšovat. Můžeme sice tu inflaci uplatnit, jednalo  by se o zvýšení 3,2 procenta, ale jak už jsem řekl, rada města k tomu pro  další období dalšího roku nepřistoupí."</w:t>
      </w:r>
    </w:p>
    <w:p>
      <w:pPr/>
      <w:r>
        <w:rPr/>
        <w:t xml:space="preserve">Důvodem je pandemie koronaviru, která za poslední rok určitě  zkomplikovala finanční situaci v nejedné domácnosti. Město tak tímto krokem  našlo symbolický způsob, jak některým rodinám, či obyvatelům v této nelehké  době alespoň trochu přilepšit. </w:t>
      </w:r>
    </w:p>
    <w:p>
      <w:pPr/>
      <w:r>
        <w:rPr>
          <w:b w:val="1"/>
          <w:bCs w:val="1"/>
        </w:rPr>
        <w:t xml:space="preserve">Radovan Hořínek, náměstek primátora Frýdku-Místku:</w:t>
      </w:r>
      <w:r>
        <w:rPr/>
        <w:t xml:space="preserve"> "Reflektovali jsme tu současnou situaci, máme za to, že občané  už jsou dost zatěžováni různými opatřeními, takže jsme jim nechtěli nakládat  ještě další zvyšování finančních povinnosti v souvislosti s užíváním městských  bytů."</w:t>
      </w:r>
    </w:p>
    <w:p>
      <w:pPr/>
      <w:r>
        <w:rPr/>
        <w:t xml:space="preserve">Frýdek-Místek se na rozdíl od soukromých poskytovatelů  nájemního bydlení všeobecně snaží držet ceny nájmů, pokud možno, na co nejnižších  hodnotách. </w:t>
      </w:r>
    </w:p>
    <w:p>
      <w:pPr/>
      <w:r>
        <w:rPr>
          <w:b w:val="1"/>
          <w:bCs w:val="1"/>
        </w:rPr>
        <w:t xml:space="preserve">Radovan Hořínek, náměstek primátora Frýdku-Místku:</w:t>
      </w:r>
      <w:r>
        <w:rPr/>
        <w:t xml:space="preserve"> "Město se dlouhodobě snaží držet výši nájemného pod obvyklými  cenami, to znamená pod tržními cenami, to městské nájemné dosahuje zhruba úrovně  60 až 75 procent tržního nájemného. Pokud by rada tu inflační doložku uplatnila,  jednalo by se o zvýšení o zhruba 1,- Kč až 1,50,- Kč na metr, ale podle  posledního rozhodnutí rady k tomu nedojde."</w:t>
      </w:r>
    </w:p>
    <w:p>
      <w:pPr/>
      <w:r>
        <w:rPr/>
        <w:t xml:space="preserve">Městský bytový fond aktuálně čítá více než 1300 bytů, z toho  zhruba 350 bytů je v budovách domovů zvláštního určení.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323/frydekmistek-letos-nebude-zvysovat-najmy-v-mestskych-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2026-07-01T02:51:25+02:00</dcterms:created>
  <dcterms:modified xsi:type="dcterms:W3CDTF">2026-07-01T02:51:25+02:00</dcterms:modified>
</cp:coreProperties>
</file>

<file path=docProps/custom.xml><?xml version="1.0" encoding="utf-8"?>
<Properties xmlns="http://schemas.openxmlformats.org/officeDocument/2006/custom-properties" xmlns:vt="http://schemas.openxmlformats.org/officeDocument/2006/docPropsVTypes"/>
</file>