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4.3.2021, 11:02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pomoc podnikatelům dává Nový Jičín více než 6 milionů</w:t>
      </w:r>
    </w:p>
    <w:p>
      <w:pPr/>
      <w:r>
        <w:rPr/>
        <w:t xml:space="preserve">Poloviční nájmem v městských nebytových prostorách, prominutí sankcí za pozdní úhradu nájemného a služeb nebo finanční dar podnikatelům, kteří mají na území města sídlo a provozovnu. Takto novojičínská radnice opět pomůže živnostníkům, kteří musí mít v době nouzového stavu zavřeno.O přímou peněžní pomoc v maximální výši 20 tisíc korun mohli žádat do konce února.  </w:t>
      </w:r>
    </w:p>
    <w:p>
      <w:pPr/>
      <w:r>
        <w:rPr>
          <w:b w:val="1"/>
          <w:bCs w:val="1"/>
        </w:rPr>
        <w:t xml:space="preserve">Václav Dobrozemský (ODS), 1. místostarosta Nového Jičína: </w:t>
      </w:r>
      <w:r>
        <w:rPr/>
        <w:t xml:space="preserve">“Bylo podáno celkem 156 žádostí a rada města na své schůzi 31. března by měla schválit poskytnutí daru způsobilým žadatelům. I v loňském i v letošním roce těch žádostí bylo více, takže v loňském roce se výše daru určila poměrně, takže loni si podnikatelé přišli na zhruba 16 a půl tisíce korun.” </w:t>
      </w:r>
    </w:p>
    <w:p>
      <w:pPr/>
      <w:r>
        <w:rPr/>
        <w:t xml:space="preserve">Na finanční podporu podnikatelům, ať už přímou nebo nepřímou, vydalo město loni přes 3 miliony korun, v letošním roce zatím předpokládá další výdaj ve výši 3 a čtvrt milionu.  </w:t>
      </w:r>
    </w:p>
    <w:p>
      <w:pPr/>
      <w:r>
        <w:rPr>
          <w:b w:val="1"/>
          <w:bCs w:val="1"/>
        </w:rPr>
        <w:t xml:space="preserve">Stanislav Kopecký (ANO), starosta Nového Jičína: </w:t>
      </w:r>
      <w:r>
        <w:rPr/>
        <w:t xml:space="preserve">“Všechny tyto kroky směřují k tomu, abychom co nejvíce provozoven ve městě udrželi. Co se týče centra města a náměstí, tak prozatím se nám všechny provozovny daří udržet. Výjimkou je pekárna na Lidické ulici, která svou činnost ukončila v loňském roce.” </w:t>
      </w:r>
    </w:p>
    <w:p>
      <w:pPr/>
      <w:r>
        <w:rPr/>
        <w:t xml:space="preserve">Prázdný je také například městský prostor po bývalém zlatnictví na náměstí, nicméně ne z důvodů souvisejících s omezením provozu. Některé další obchody, třeba pekárny v blízkosti centra, pak přestaly fungovat v soukromých objektech.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24367/na-pomoc-podnikatelum-dava-novy-jicin-vice-nez-6-milio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2026-11-01T10:15:57+01:00</dcterms:created>
  <dcterms:modified xsi:type="dcterms:W3CDTF">2026-11-01T10:15:57+01:00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