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penězi nebo slevou nájmu, cílem je udržet prostory obsazené</w:t>
      </w:r>
    </w:p>
    <w:p>
      <w:pPr/>
      <w:r>
        <w:rPr/>
        <w:t xml:space="preserve">Slevu nájemcům v městských nebytových prostorách, prominutí sankcí za pozdní úhradu nájemného a služeb nebo finanční dar podnikatelům, kteří mají na území Nového Jičína sídlo a provozovnu. Takto radnice pomůže živnostníkům, kteří musí mít v období nouzového stavu zavřeno.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Jičín, co se týče podpory podnikatelům a drobným živnostníkům, vyhlásilo loni na podzim ale i letos dotační pobídku v hodnotě vždy 2 milionů korun. Další forma podpory spočívá v odpuštění nájemného v našich nebytových prostorách ve výši 50 procent. O slevu ve výši dalších 50 procent mohou požádat stát.   </w:t>
      </w:r>
    </w:p>
    <w:p>
      <w:pPr/>
      <w:r>
        <w:rPr/>
        <w:t xml:space="preserve">O přímou finanční pomoc v maximální výši 20 tisíc korun mohli podnikatelé žádat do konce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“Bylo podáno celkem 156 žádostí a rada města na své schůzi 31. března by měla schválit poskytnutí daru způsobilým žadatelům. I v loňském i v letošním roce těch žádostí bylo více, takže v loňském roce se výše daru určila poměrně, takže loni si podnikatelé přišli na zhruba 16 a půl tisíce korun.”  </w:t>
      </w:r>
    </w:p>
    <w:p>
      <w:pPr/>
      <w:r>
        <w:rPr/>
        <w:t xml:space="preserve">Město také letos dále plánuje úlevy za pronájem pozemků ke zřízení restauračních zahrádek nebo vyhrazeného parkování. Rovněž odpustí nájmy spolkům, které nemohou vyvíjet svou činnost. Podnikatelé také mohou přicházet s individuálními žádostmi.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”V loňském roce ta finanční podpora, ať už přímá nebo nepřímá, čítala přes 3 miliony korun. V letošním roce s tou poslední podporou, s těmi dary podnikatelům, se budeme pohybovat ve výši zhruba 3 a čtvrt milionu korun.”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tyto kroky směřují k tomu, abychom co nejvíce provozoven ve městě udrželi. Co se týče centra města a náměstí, tak prozatím se nám všechny provozovny daří udržet. Výjimkou je pekárna na Lidické ulici, která svou činnost ukončila v loňském roce.”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nájemce nebytových prostor, kteří z různých důvodů v tomto období skončili, tak bytový odbor průběžně předkládá návrhy na vyhlášení nabídkových řízení na jejich pronájem. Takže i prostory bývalé pekárny na ulici Lidická jsou nyní vyhlášeny jako záměr na pronájem.” </w:t>
      </w:r>
    </w:p>
    <w:p>
      <w:pPr/>
      <w:r>
        <w:rPr/>
        <w:t xml:space="preserve">Prázdný je také například městský prostor po bývalém zlatnictví na náměstí, nicméně ne z důvodů souvisejících s omezením provozu. Některé další obchody, například pekárny v blízkosti centra, pak přestaly fungovat v soukromých objektech.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69/mesto-pomuze-penezi-nebo-slevou-najmu-cilem-je-udrzet-prostory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2026-04-21T03:07:30+02:00</dcterms:created>
  <dcterms:modified xsi:type="dcterms:W3CDTF">2026-04-21T03:07:30+02:00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