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hledačka je procházkou s jasným cílem, pobaví a připomene historii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 A ty jistě zjistíš směle označení její celé?.”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 normálně nevšimli, našeho přírodního, kulturního, ale i historického dědictví. A je to teď naše jediná forma komunikace s návštěvníky, kdy jim můžeme alespoň takto  poskytnout naše služby. Questing jsme umístili na webové stránky Muzea Novojičínska, na facebook a vytištěné materiály najdou i v krabičce naproti vchodu do muzea.”  </w:t>
      </w:r>
    </w:p>
    <w:p>
      <w:pPr/>
      <w:r>
        <w:rPr/>
        <w:t xml:space="preserve">Zámecký questing provede zájemce po deseti místech Nového Jičína, uvedena jsou na herním plánu, který lze tedy vyzvednout před muzeem nebo si jej lidé mohou doma vytisknout.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“Poté, když má zájemce vytištěný herní plán, tak s tužkou v ruce a dobrou náladou může už potom vyrazit od prvního stanoviště, které začíná u Španělské kaple.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“Vybrali jsme trasu, která se i takhle jmenuje, Od Španělů k Žerotínům a cíl je tady na Žerotínském zámku.”  </w:t>
      </w:r>
    </w:p>
    <w:p>
      <w:pPr/>
      <w:r>
        <w:rPr/>
        <w:t xml:space="preserve">Projít celou trasu trvá podle tempa 30 až 60 minut, dlouhá je něco přes kilometr a půl. Každé zastavení je nápovědou pro odpověď na otázku, kterou je třeba zapsat do herní karty. Tak se účastníci dostanou k trojmístnému kódu, který otevírá skříňku s odměnou.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“Projdeš kolem parku, stromy zašumí…. Jak zní jeho název, hravě doplníš. Kdo tu ještě váhá, čí jsou sady, podívej se, čí je socha tady.”</w:t>
      </w:r>
    </w:p>
    <w:p>
      <w:pPr/>
      <w:r>
        <w:rPr/>
        <w:t xml:space="preserve">Podrobné informace o zámeckém questingu  jsou uvedeny na webu muzea, kde v sekci Žerotínský zámek následuje odkaz na  Muzeum z domova. V těchto formách programu budou pracovníci této instituce pokračovat i nadále a připravují i projekt, který podobným způsobem propojí všechny pobočky muzea na Novojičínsku.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414/zamecka-hledacka-je-prochazkou-s-jasnym-cilem-pobavi-a-pripomen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2026-05-27T11:02:45+02:00</dcterms:created>
  <dcterms:modified xsi:type="dcterms:W3CDTF">2026-05-27T11:02:45+02:00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