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10.3.2021,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Učitelka Markéta Janečková: „Malování – trocha radosti v této době.“</w:t>
      </w:r>
    </w:p>
    <w:p>
      <w:pPr/>
      <w:r>
        <w:rPr>
          <w:b w:val="1"/>
          <w:bCs w:val="1"/>
        </w:rPr>
        <w:t xml:space="preserve">Kateřina  Geryková, redaktorka, TV POLAR: </w:t>
      </w:r>
      <w:r>
        <w:rPr/>
        <w:t xml:space="preserve">Vy jste během jarní části  pandemii vytvářeli videa. Čí to byl nápad a co vás k tomu vedlo  a popište, jak vypadala?</w:t>
      </w:r>
    </w:p>
    <w:p>
      <w:pPr/>
      <w:r>
        <w:rPr>
          <w:b w:val="1"/>
          <w:bCs w:val="1"/>
        </w:rPr>
        <w:t xml:space="preserve">Markéta  Janečková, zástupkyně ředitele pro výtvarný obor, ZUŠ v  Opavě: </w:t>
      </w:r>
      <w:r>
        <w:rPr/>
        <w:t xml:space="preserve">„Moje kolegyně  Zuzana Tázlarová a Lenka Přibylová byly moje spolupracovnice.  Všechno jsme to vymýšlely u Z. Tázlarové v kuchyni. Proto jsme  zvolili název  „Umělecká kuchařka“. Těch dílů vzniklo  šest. Vymyslely jsme k tomu ještě výtvarné úkoly a posílali je  do e-mailů. Děti potom úkoly plnily a posílaly nám.“</w:t>
      </w:r>
    </w:p>
    <w:p>
      <w:pPr/>
      <w:r>
        <w:rPr>
          <w:b w:val="1"/>
          <w:bCs w:val="1"/>
        </w:rPr>
        <w:t xml:space="preserve">Kateřina  Geryková, redaktorka, TV POLAR: </w:t>
      </w:r>
      <w:r>
        <w:rPr/>
        <w:t xml:space="preserve">Jak  připravujete hodiny, aby děti zaujaly, něco se dozvěděly  a  také vytvořily?</w:t>
      </w:r>
    </w:p>
    <w:p>
      <w:pPr/>
      <w:r>
        <w:rPr>
          <w:b w:val="1"/>
          <w:bCs w:val="1"/>
        </w:rPr>
        <w:t xml:space="preserve">Markéta  Janečková, zástupkyně ředitele pro výtvarný obor, ZUŠ v  Opavě: </w:t>
      </w:r>
      <w:r>
        <w:rPr/>
        <w:t xml:space="preserve">„Je třeba vymyslet  téma. Připravit materiál, prezentaci, některé kolegyně vytváří  ještě edukační  videa. To celé zformovat do vyučovací hodiny,  která by měla spád. Aby děti byly aktivní, zároveň, aby to  bylo zábavné, aby se na hodině zasmály a aby to bylo také  pohlazení pro ně.“</w:t>
      </w:r>
    </w:p>
    <w:p>
      <w:pPr/>
      <w:r>
        <w:rPr>
          <w:b w:val="1"/>
          <w:bCs w:val="1"/>
        </w:rPr>
        <w:t xml:space="preserve">Kateřina  Geryková, redaktorka, TV POLAR: </w:t>
      </w:r>
      <w:r>
        <w:rPr/>
        <w:t xml:space="preserve">Vy  jste otevřeli on – line hodiny, do který se může zapojit i  veřejnost. Řekněte, co vás k tomu vedlo a zda malování může  být „protikoronavirová terapie“?   </w:t>
      </w:r>
    </w:p>
    <w:p>
      <w:pPr/>
      <w:r>
        <w:rPr>
          <w:b w:val="1"/>
          <w:bCs w:val="1"/>
        </w:rPr>
        <w:t xml:space="preserve">Markéta  Janečková, zástupkyně ředitele pro výtvarný obor, ZUŠ v  Opavě: </w:t>
      </w:r>
      <w:r>
        <w:rPr/>
        <w:t xml:space="preserve">„Úplně první  impuls byl, že se nám odhlásily děti a my jsme potřebovali  doplnit ideální stav. Vytvořili jsme událost na facebooku a díky  jeho dosahu se nám začaly přihlašovat děti nebo i rodiny třeba  až z Domažlicka. Tito lidé se k nám sice nepřihlásí do ZUŠky,  ale mne přijde velmi smysluplné šířit umění, které má  terapeutickou funkci, které může pohladit, udělat radost  i dál.  Takže primárně to byl nábor nových žáků. Teď to bereme jako  misi šíření tvorby, která pomáhá lidem v této složité době  udělat si trochu radosti.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4452/ucitelka-marketa-janeckova-malovani--trocha-radosti-v-teto-do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2026-06-27T00:38:10+02:00</dcterms:created>
  <dcterms:modified xsi:type="dcterms:W3CDTF">2026-06-27T00:38:10+02:00</dcterms:modified>
</cp:coreProperties>
</file>

<file path=docProps/custom.xml><?xml version="1.0" encoding="utf-8"?>
<Properties xmlns="http://schemas.openxmlformats.org/officeDocument/2006/custom-properties" xmlns:vt="http://schemas.openxmlformats.org/officeDocument/2006/docPropsVTypes"/>
</file>