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zaměstnává zdravotně znevýhodněné občany i z Karviné už 18 let</w:t>
      </w:r>
    </w:p>
    <w:p>
      <w:pPr/>
      <w:r>
        <w:rPr/>
        <w:t xml:space="preserve">Sociální podnik Trianon má své zázemí v Českém Těšíně a funguje pro celý region. Jeho název vystihuje snahu o partnerskou spolupráci mezi Polskou, Slovenskou a Českou republikou a především je určen cílovým skupinám - senioři, studenti a osoby se zdravotním postižením v produktivním věku. Hlavní pilotní projekt Trianonu se jmenuje Bez bariér bez hranic.</w:t>
      </w:r>
    </w:p>
    <w:p>
      <w:pPr/>
      <w:r>
        <w:rPr>
          <w:b w:val="1"/>
          <w:bCs w:val="1"/>
        </w:rPr>
        <w:t xml:space="preserve">Viliam Šuňal, předseda Trianonu: </w:t>
      </w:r>
      <w:r>
        <w:rPr/>
        <w:t xml:space="preserve">"Hlavní cílová skupina jsou osoby s postižením, kteří chtějí pracovat a to jak manuálně v programu Separace pro recyklaci, tak máme další provoz pro vzdělané ženy vybudovaný a to je Digitalizace a skartace dokumentů."</w:t>
      </w:r>
    </w:p>
    <w:p>
      <w:pPr/>
      <w:r>
        <w:rPr/>
        <w:t xml:space="preserve">Dobrá zpráva je, že i v dnešní těžké době se Trianonu daří udržet zaměstnanost na stejné úrovni, ba dokonce se podařilo zaměstnat i několik hendikepovaných osob navíc. Například od podzimu roku 2016 v Trianonu pracuje pan Konderla, je tu spokojený.</w:t>
      </w:r>
    </w:p>
    <w:p>
      <w:pPr/>
      <w:r>
        <w:rPr>
          <w:b w:val="1"/>
          <w:bCs w:val="1"/>
        </w:rPr>
        <w:t xml:space="preserve">Jan Konderla, zaměstnanec Trianonu</w:t>
      </w:r>
      <w:r>
        <w:rPr/>
        <w:t xml:space="preserve">: "To je taková různorodá práce, ale vesměs se rozebírají staré součástky na druhotné suroviny, hliník, měď, mosaz."</w:t>
      </w:r>
    </w:p>
    <w:p>
      <w:pPr/>
      <w:r>
        <w:rPr>
          <w:b w:val="1"/>
          <w:bCs w:val="1"/>
        </w:rPr>
        <w:t xml:space="preserve">Zdeňka Wolasová, zaměstnankyně Trianonu:</w:t>
      </w:r>
      <w:r>
        <w:rPr/>
        <w:t xml:space="preserve"> "Jsem tady skoro sedm let, rozebíráme tady všelijaké elektrospotřebiče, dělíme to na železo, hliník, kable zvlášť, to se tu třídí, aby se dále s tím dělat. Spokojená tu jsem, dělám na čtyři hodiny, což na můj zdravotní stav mi vyhovuje, hlavně, že máme práci."</w:t>
      </w:r>
    </w:p>
    <w:p>
      <w:pPr/>
      <w:r>
        <w:rPr/>
        <w:t xml:space="preserve">Před pěti lety vybudoval ve svém zázemí Trianon i Společné výzkumné centrum, které obsahuje vybavené laboratoře pro vzdělávání mladých lidí v oblasti kybernetiky, robotiky a materiálového inženýrství. </w:t>
      </w:r>
    </w:p>
    <w:p>
      <w:pPr/>
      <w:r>
        <w:rPr>
          <w:b w:val="1"/>
          <w:bCs w:val="1"/>
        </w:rPr>
        <w:t xml:space="preserve">Viliam Šuňal, předseda Trianonu: "</w:t>
      </w:r>
      <w:r>
        <w:rPr/>
        <w:t xml:space="preserve">Máme tam přístroje, které dokáží analyzovat slitiny kovů, jejich přesné složení a spektrometry. Je to určené pro mladé lidi, kteří mají zájem o technické obory a to byl cíl."</w:t>
      </w:r>
    </w:p>
    <w:p>
      <w:pPr/>
      <w:r>
        <w:rPr/>
        <w:t xml:space="preserve">A nejen to, podařilo se tady také zrealizovat projekt Zelená střecha. </w:t>
      </w:r>
    </w:p>
    <w:p>
      <w:pPr/>
      <w:r>
        <w:rPr>
          <w:b w:val="1"/>
          <w:bCs w:val="1"/>
        </w:rPr>
        <w:t xml:space="preserve">Viliam Šuňal, předseda Trianonu:</w:t>
      </w:r>
      <w:r>
        <w:rPr/>
        <w:t xml:space="preserve"> “Je to taková perlička u nás v Trianonu z hlediska toho, jakou funkci to plní a co to všechno pro městskou infrastrukturu může přinést, Máme tam záhony,  rozdělené jako záhon léčivých rostlin, záhon lesní louky, záhon parkový, relaxační a součástí toho je chov včel."</w:t>
      </w:r>
    </w:p>
    <w:p>
      <w:pPr/>
      <w:r>
        <w:rPr/>
        <w:t xml:space="preserve">V průběhu 18 let se úspěšně podařilo navázat spolupráci s městy v regionu. </w:t>
      </w:r>
    </w:p>
    <w:p>
      <w:pPr/>
      <w:r>
        <w:rPr>
          <w:b w:val="1"/>
          <w:bCs w:val="1"/>
        </w:rPr>
        <w:t xml:space="preserve">Viliam Šuňal, předseda Trianonu: </w:t>
      </w:r>
      <w:r>
        <w:rPr/>
        <w:t xml:space="preserve">"Zaměstnáváme z Třinecka, Karvinska, i představitelé těchto měst vnímají Trianon jako určitého partnera, který má význam pro region. navíc jsme přijali takovou myšlenku, že každý rok se snažíme  z aktivit, které vyvineme mimo provoz separace, získat peníze nebo nakoupit dary pro zdravotně hendikepované především děti, které jsou vzdělavané a vzdělávatelné."</w:t>
      </w:r>
    </w:p>
    <w:p>
      <w:pPr/>
      <w:r>
        <w:rPr/>
        <w:t xml:space="preserve">Trianon také v loňském roce obdržel Cenu Hejtmana MSK - 2. místo za společenskou odpovědnost. Do budoucna by Trianon rád ještě zdokonalit technický stav objektu, chce vytvářet a vymýšlet další programy pro zdravotně znevýhodněné lidi a nadále udržovat dobré vztahy s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497/trianon-zamestnava-zdravotne-znevyhodnene-obcany-i-z-karvine-uz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2026-05-25T18:07:02+02:00</dcterms:created>
  <dcterms:modified xsi:type="dcterms:W3CDTF">2026-05-25T18:07:02+02:00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