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13.3.2021,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Zlatých Horách působí unikátní dětské sanatorium respiračních nemocí Edel</w:t>
      </w:r>
    </w:p>
    <w:p>
      <w:pPr/>
      <w:r>
        <w:rPr/>
        <w:t xml:space="preserve"> V bývalých vodoléčebných lázních z roku 1882 pobýval mimo jiné také Leoš Janáček nebo Franz Kafka. Dnes zde léčí respirační nemoci dětí z celé České republiky.</w:t>
      </w:r>
    </w:p>
    <w:p>
      <w:pPr/>
      <w:r>
        <w:rPr>
          <w:b w:val="1"/>
          <w:bCs w:val="1"/>
        </w:rPr>
        <w:t xml:space="preserve">Alexandra Plevačová, jednatelka, Sanatorium Edel: </w:t>
      </w:r>
      <w:r>
        <w:rPr/>
        <w:t xml:space="preserve">„My jsme dětská léčebna respiračních nemocí, léčíme děti do dvou do 18 let, jsme jedna z největších v ČR, pacienti k nám jezdí z celé ČR, zejména z MS kraje, jsme jedno ze dvou pracovišť v ČR se speleoterapií, což je léčba, která využívá mikroklimatu podzemních prostor. Kapacita léčebny je zhruba 90 dětí plus jejich doprovody, většina dětí k nám jezdí s doprovodem rodiče, takové děti jsou mladší šesti let. Děti jsou ubytovány na pokoji s rodiči, mohou si vybrat ze tří typů ubytování, ty pobyty jsou v průmětu 4 – 6 týdnů dlouhé, záleží na zdravotním stavu a pojišťovně.“</w:t>
      </w:r>
    </w:p>
    <w:p>
      <w:pPr/>
      <w:r>
        <w:rPr/>
        <w:t xml:space="preserve"> Až 60 procent dětí v léčebně je z MS kraje.</w:t>
      </w:r>
    </w:p>
    <w:p>
      <w:pPr/>
      <w:r>
        <w:rPr>
          <w:b w:val="1"/>
          <w:bCs w:val="1"/>
        </w:rPr>
        <w:t xml:space="preserve">Alexandra Plevačová, jednatelka, Sanatorium Edel: </w:t>
      </w:r>
      <w:r>
        <w:rPr/>
        <w:t xml:space="preserve">„Loni jsme měli celkem pacientů zhruba 700, to znamená 60% z nich bylo z MS kraje, dále je to Jihomoravský kraj, Ostrava, Olomoucký kraj.“</w:t>
      </w:r>
    </w:p>
    <w:p>
      <w:pPr/>
      <w:r>
        <w:rPr>
          <w:b w:val="1"/>
          <w:bCs w:val="1"/>
        </w:rPr>
        <w:t xml:space="preserve">Barbara Geržová, lékařka: </w:t>
      </w:r>
      <w:r>
        <w:rPr/>
        <w:t xml:space="preserve">„V naší léčebně léčíme děti s opakovanými nemocemi dýchacích cest, ať už horních dýchacích cest, se záněty průdušek, s astmatem, s alergickou rýmou a s cystickou fibrózou. Děti u nás podstupují každodenní inhalace, rehabilitační léčbu, což je dechová rehabiitace plus léčebná tělesná výchova. Nedílnou součástí naší léčby je speleoterapie, což je pobyt v podzemí, u nás je to bývalé důlní dílo. Pobyt na té speleoterapii ovlivňuje imunitní systém dětí i akutní onemocnění dýchacích cest.“</w:t>
      </w:r>
    </w:p>
    <w:p>
      <w:pPr/>
      <w:r>
        <w:rPr>
          <w:b w:val="1"/>
          <w:bCs w:val="1"/>
        </w:rPr>
        <w:t xml:space="preserve">Zuzana Kováczová, rehabilitační sestra: </w:t>
      </w:r>
      <w:r>
        <w:rPr/>
        <w:t xml:space="preserve">„Tady vidíte vlastně spirometrii, je to funkční vyšetření plic, kde vlastně tady foukají děti asi tak od 105 cm, kapacitu plic, objemy, to se rozporcuje vlastně ten obrázek, potom si to u nás doktoři hodnotí.“</w:t>
      </w:r>
    </w:p>
    <w:p>
      <w:pPr/>
      <w:r>
        <w:rPr/>
        <w:t xml:space="preserve"> Právě léčba cystické fibrózy přístrojem Simeox je u nás unikátem. Tím dalším je speleoterapie, což je léčebný pobyt dětí v mikroklimatu podzemí bývalého důlního díla. Součástí léčebny je také mateřská a základní škola. Děti zde totiž pobývají průměrně 4 – 6 týdnů.</w:t>
      </w:r>
    </w:p>
    <w:p>
      <w:pPr/>
      <w:r>
        <w:rPr>
          <w:b w:val="1"/>
          <w:bCs w:val="1"/>
        </w:rPr>
        <w:t xml:space="preserve">Jaroslava Patáková, ředitelka školy: </w:t>
      </w:r>
      <w:r>
        <w:rPr/>
        <w:t xml:space="preserve">„Naši školu navštěvují děti, které jsou tady na pobytu ze zdravotních důvodů. Děti teďka jsou na speleoterapii, což je vlastně součást jejich léčebného pobytu, vyučování v tuto chvíli míváme až po obědě, až přijedou z té speleoterapie. Máme třídy od prvního do devátého ročníku ale fungujeme jako malotřídky, spojujeme ročníky, podle potřeby, podle situace, jaké děti nám přijedou. Nemáme turnusy, děti přijíždějí v průběhu každého týdne a odjíždějí, kolektivy se každý týden mění, takže děti si musejí zvykat jak na nové spolužáky, tak vlastně i na nové prostředí, nemají s tím žádné problémy. Škola funguje vlastně celoročně s tou krátkou vánoční přestávkou.  Myslím, že tady tato vyuka jim velice vyhovuje, protože v těch svých kolektivech ve školách, kde je jich hodně těch dětí, ta učitelka se nemůže těm dětem tak věnovat, takže my tady kolikrát i vychytáme takové ty mezírky, které ty děti vlastně mají.“</w:t>
      </w:r>
    </w:p>
    <w:p>
      <w:pPr/>
      <w:r>
        <w:rPr/>
        <w:t xml:space="preserve"> Nová rekonstrukce celého patra léčebny poskytuje nyní nové moderní ubytování i herny dětem bez doprovodu. To vše se léčebně podařilo  realizovat z vlastních zdrojů.</w:t>
      </w:r>
    </w:p>
    <w:p>
      <w:pPr/>
      <w:r>
        <w:rPr>
          <w:b w:val="1"/>
          <w:bCs w:val="1"/>
        </w:rPr>
        <w:t xml:space="preserve">Alexandra Plevačová, jednatelka, Sanatorium Edel: </w:t>
      </w:r>
      <w:r>
        <w:rPr/>
        <w:t xml:space="preserve">„Děti jsou ubytované na pokojích po dvou až čtyřech, mají tady dvě herny na tom patře k dispozici, ta část je rozdělena na dívčí část a chlapeckou část, může tady být dvacet dívek a dvacet chlapců.“</w:t>
      </w:r>
    </w:p>
    <w:p>
      <w:pPr/>
      <w:r>
        <w:rPr/>
        <w:t xml:space="preserve"> O pobytu dětí v léčebně rozhoduje jejich dětský lékař v souhlasu s pojišťovnou. Dětské sanatorium Edel má smlouvy se všemi zdravotními pojišťovnami v České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520/ve-zlatych-horach-pusobi-unikatni-detske-sanatorium-respiracnich-nemoci-e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2026-09-04T18:58:21+02:00</dcterms:created>
  <dcterms:modified xsi:type="dcterms:W3CDTF">2026-09-04T18:58:21+02:00</dcterms:modified>
</cp:coreProperties>
</file>

<file path=docProps/custom.xml><?xml version="1.0" encoding="utf-8"?>
<Properties xmlns="http://schemas.openxmlformats.org/officeDocument/2006/custom-properties" xmlns:vt="http://schemas.openxmlformats.org/officeDocument/2006/docPropsVTypes"/>
</file>