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15.3.2021,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Nemocnicím a ordinacím lékařů je určena bruntálská sbírka knih v rámci akce Celé Česko čte dětem</w:t>
      </w:r>
    </w:p>
    <w:p>
      <w:pPr/>
      <w:r>
        <w:rPr/>
        <w:t xml:space="preserve"> Organizace Celé Česko čte dětem působí v České republice již více než 10 let. Na její stěžejní akci „Týden čtení dětem“ postupně navázaly desítky dalších. Příkladem mohou být Čtení dětem v nemocnicích, Moje první kniha, Ateliér tvůrčího psaní, čtenářské dílny, bazary, veletrhy a další akce. V Bruntále se do ní zapojili organizací sbírky dětských knih pro zdravotnická zařízení.</w:t>
      </w:r>
    </w:p>
    <w:p>
      <w:pPr/>
      <w:r>
        <w:rPr>
          <w:b w:val="1"/>
          <w:bCs w:val="1"/>
        </w:rPr>
        <w:t xml:space="preserve">Jana Franková, ředitelka SVČ Bruntál: </w:t>
      </w:r>
      <w:r>
        <w:rPr/>
        <w:t xml:space="preserve">„Dneska ta doba vyžaduje i to, aby se děti v nemocnicích nebo v čekárnách u lékaře zabavily, proto jsme se dohodli s Městem Bruntál nebo lépe řečeno s Městským informačním centrem, že do toho projektu půjdeme i my.“</w:t>
      </w:r>
    </w:p>
    <w:p>
      <w:pPr/>
      <w:r>
        <w:rPr/>
        <w:t xml:space="preserve"> Celá série sbírek knih vznikla již v roce 2013 v Ústí nad Labem a od té doby pokračuje desítkami dalších po celé zemi.</w:t>
      </w:r>
    </w:p>
    <w:p>
      <w:pPr/>
      <w:r>
        <w:rPr>
          <w:b w:val="1"/>
          <w:bCs w:val="1"/>
        </w:rPr>
        <w:t xml:space="preserve">Jana Franková, ředitelka SVČ Bruntál: </w:t>
      </w:r>
      <w:r>
        <w:rPr/>
        <w:t xml:space="preserve">„Lidé, kterým se doma, bych řekla lidově, povalují knihy, které nečtou, nebo které už nepotřebují, tak aby je přinesli. Měly by to být dětské knihy.“</w:t>
      </w:r>
    </w:p>
    <w:p>
      <w:pPr/>
      <w:r>
        <w:rPr>
          <w:b w:val="1"/>
          <w:bCs w:val="1"/>
        </w:rPr>
        <w:t xml:space="preserve">Dominika Kulašová, koordinátorka akce, SVČ Bruntál: </w:t>
      </w:r>
      <w:r>
        <w:rPr/>
        <w:t xml:space="preserve">„Vybírané knížky můžete nosit na Městskou policii v Bruntále, je tam vlastně pomalovaná krabice.“</w:t>
      </w:r>
    </w:p>
    <w:p>
      <w:pPr/>
      <w:r>
        <w:rPr>
          <w:b w:val="1"/>
          <w:bCs w:val="1"/>
        </w:rPr>
        <w:t xml:space="preserve">Pavlína Konečná, Oddělení kultury MěÚ Bruntál: </w:t>
      </w:r>
      <w:r>
        <w:rPr/>
        <w:t xml:space="preserve">„Knihy poté rozdělíme do ordinací dětských lékařů a do nemocnic v okolí.“</w:t>
      </w:r>
    </w:p>
    <w:p>
      <w:pPr/>
      <w:r>
        <w:rPr/>
        <w:t xml:space="preserve"> Knihy by měly být v zachovalém stavu, nejlépe z roku 200 a novější, aby děti lákaly.</w:t>
      </w:r>
    </w:p>
    <w:p>
      <w:pPr/>
      <w:r>
        <w:rPr>
          <w:b w:val="1"/>
          <w:bCs w:val="1"/>
        </w:rPr>
        <w:t xml:space="preserve">Dominika Kulašová, koordinátorka akce, SVČ Bruntál: </w:t>
      </w:r>
      <w:r>
        <w:rPr/>
        <w:t xml:space="preserve">„Každá knížka bude olepená, zvýrazněná tím logem Celé Česko čte dětem a postupně to potom rozvezeme.“</w:t>
      </w:r>
    </w:p>
    <w:p>
      <w:pPr/>
      <w:r>
        <w:rPr/>
        <w:t xml:space="preserve"> Celá sbírka bude probíhat až do 23. dubna, do svátku Dne knihy, kdy bude ukončena.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4534/nemocnicim-a-ordinacim-lekaru-je-urcena-bruntalska-sbirka-knih-v-ramci-akce-cele-cesko-cte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2026-10-25T12:28:35+01:00</dcterms:created>
  <dcterms:modified xsi:type="dcterms:W3CDTF">2026-10-25T12:28:35+01:00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