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připravuje dětská hřiště a sportoviště k otevření</w:t>
      </w:r>
    </w:p>
    <w:p>
      <w:pPr/>
      <w:r>
        <w:rPr/>
        <w:t xml:space="preserve">Frýdlant nad Ostravicí se letos, stejně jako každý rok připravuje na otevření dětských hřišť a sportovišť. Těch je na území Frýdlantu a v jeho městských částech hned několik.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"Právě se nacházíme na dětském hřišti na ulici Bezručova, pro děti máme další hřiště na ulici Harcovská, Pionýrů, nebo Palackého, pak jedno z velmi oblíbených je dopravní hřiště, vedle něj je modulární pumptracková dráha a třeba pro starší děti se nachází u koupaliště tzv. U-rampa, což je skateboardová rampa. Z dalších sportovišť pro širokou veřejnost máme hřiště za ZŠ Komenského a TGM, kde je také například workoutová plocha. Nově máme ve správě hřiště ve farní zahradě, také v Lubně je takový nový herní a sportovní prvek a jedním z loňských úspěšných dokončených projektů je velmi oblíbená lesní stezka Vyhlídka, která se nachází na ulici Ondřejnická."</w:t>
      </w:r>
    </w:p>
    <w:p>
      <w:pPr/>
      <w:r>
        <w:rPr/>
        <w:t xml:space="preserve">Otevřít tato hřiště a sportoviště ale není tak jednoduché, každé hřiště se musí před otevřením zkontrolovat a případně opravit nedostatky.</w:t>
      </w:r>
    </w:p>
    <w:p>
      <w:pPr/>
      <w:r>
        <w:rPr>
          <w:b w:val="1"/>
          <w:bCs w:val="1"/>
        </w:rPr>
        <w:t xml:space="preserve">Tomáš Macharáček, </w:t>
      </w:r>
      <w:r>
        <w:rPr>
          <w:b w:val="1"/>
          <w:bCs w:val="1"/>
        </w:rPr>
        <w:t xml:space="preserve">Vedoucí pracovník SPORT CLUB s. r. o.: </w:t>
      </w:r>
      <w:r>
        <w:rPr>
          <w:i w:val="1"/>
          <w:iCs w:val="1"/>
        </w:rPr>
        <w:t xml:space="preserve">"Město Frýdlant nás oslovilo, jako každoročně, aby jsme po roční hlavní kontrole, která se musí dělat na těchto zařízeních, ať uděláme opravy. Na všech těchto hřištích děláme postupně opravy a zaměřujeme se hlavně na různé nebezpečné věci, jako jsou třeba předřené řetízky na houpačkách a podobně, aby ty hřiště byly bezpečné, protože v momentě, kdy by tam byl nějaký nebezpečný prvek, ty hřiště se nemůžou otevřít."</w:t>
      </w:r>
    </w:p>
    <w:p>
      <w:pPr/>
      <w:r>
        <w:rPr/>
        <w:t xml:space="preserve">Termín otevření hřišť a sportovišť bude zveřejněn na webových stránkách města, ale také na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4632/frydlant-nad-ostravici-pripravuje-detska-hriste-a-sportoviste-k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2026-07-01T06:29:01+02:00</dcterms:created>
  <dcterms:modified xsi:type="dcterms:W3CDTF">2026-07-01T06:29:01+02:00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