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pomáhá lidem v nouzi. Špatně jsou na tom zejména maminky samoživitelky</w:t>
      </w:r>
    </w:p>
    <w:p>
      <w:pPr/>
      <w:r>
        <w:rPr/>
        <w:t xml:space="preserve">Na sociální odbor porubské radnice se obrací stále více lidí, kteří otáčejí každou korunu. Pandemie koronaviru nepřeje zejména maminkám samoživitelkám, které kvůli zavřeným školám a školkám nemohou chodit do práce a špatně jsou na tom i drobní podnikatelé. Sociální odbor má pro ně nejen respirátory. </w:t>
      </w:r>
    </w:p>
    <w:p>
      <w:pPr/>
      <w:r>
        <w:rPr>
          <w:b w:val="1"/>
          <w:bCs w:val="1"/>
        </w:rPr>
        <w:t xml:space="preserve">Jana Glogarová, vedoucí sociálního odboru, MOb Poruba: </w:t>
      </w:r>
      <w:r>
        <w:rPr/>
        <w:t xml:space="preserve">“Respirátory budou distribuovat naše pracovnice, nebo budou komunikovat s lidmi, kteří se na nás obrátí. Budou prošetřovat jejich sociální situaci a samozřejmě pomohou jim nejenom formou respirátorů, ale samozřejmě i formou rady, kde si vyřídit a vyzvednout potravinovou sbírku v případě, že ji potřebují.”</w:t>
      </w:r>
    </w:p>
    <w:p>
      <w:pPr/>
      <w:r>
        <w:rPr/>
        <w:t xml:space="preserve">Pro základní potraviny si mohou zajít do Dobrovolnického centra Adry v Ostravě-Martinově.</w:t>
      </w:r>
    </w:p>
    <w:p>
      <w:pPr/>
      <w:r>
        <w:rPr>
          <w:b w:val="1"/>
          <w:bCs w:val="1"/>
        </w:rPr>
        <w:t xml:space="preserve">Dagmar Hoferková, vedoucí dobrovolnického centra ADRA Ostrava: </w:t>
      </w:r>
      <w:r>
        <w:rPr/>
        <w:t xml:space="preserve">“Nyní máme v nabídce hlavně potraviny, které jsou trvanlivé. To znamená různé croissanty, cukr, mouky, ale také čaje nebo hrách, čočku, těstoviny, olej, ale také potraviny pro děti ať už jsou to čokolády, nutella, přesnídávky a nějaké keksíky, žvýkačky."</w:t>
      </w:r>
    </w:p>
    <w:p>
      <w:pPr/>
      <w:r>
        <w:rPr/>
        <w:t xml:space="preserve">Zapíše se do seznamu příjemců a nabere si do tašky, kterou máme připravenou vlastně všechno, co mu pomůže,</w:t>
      </w:r>
    </w:p>
    <w:p>
      <w:pPr/>
      <w:r>
        <w:rPr/>
        <w:t xml:space="preserve">Pro potraviny si lidé mohou chodit ke vchodu budovy od hlavní cesty, tedy ulice Martinovské, a to volně každé úterý. Na ostatní dny kromě víkendů se ale musí objednat.</w:t>
      </w:r>
    </w:p>
    <w:p>
      <w:pPr/>
      <w:r>
        <w:rPr/>
        <w:t xml:space="preserve">Sociální odbor porubské radnice se ale zaměřuje také na seniory, kteří mají nízké důchody, jsou osamoceni a nikdo z blízkých jim nemůže pomoci. Zajišťuje jim například nákupy a stále jim pomáhá také s registrací k očkování proti nemoci covid-19.</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Pokud tedy pomoc potřebují, mohou volat mohou na linku 599 481 500, a to v pracovní dny od 8 do 12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709/poruba-pomaha-lidem-v-nouzi-spatne-jsou-na-tom-zejmena-maminky-samozivit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2026-04-10T00:37:49+02:00</dcterms:created>
  <dcterms:modified xsi:type="dcterms:W3CDTF">2026-04-10T00:37:49+02:00</dcterms:modified>
</cp:coreProperties>
</file>

<file path=docProps/custom.xml><?xml version="1.0" encoding="utf-8"?>
<Properties xmlns="http://schemas.openxmlformats.org/officeDocument/2006/custom-properties" xmlns:vt="http://schemas.openxmlformats.org/officeDocument/2006/docPropsVTypes"/>
</file>