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6500" w:type="dxa"/>
        <w:gridCol w:w="2500" w:type="dxa"/>
      </w:tblGrid>
      <w:tblPr>
        <w:tblW w:w="5000" w:type="pct"/>
        <w:tblLayout w:type="autofit"/>
        <w:tblCellMar>
          <w:top w:w="0" w:type="dxa"/>
          <w:left w:w="0" w:type="dxa"/>
          <w:right w:w="200" w:type="dxa"/>
          <w:bottom w:w="0" w:type="dxa"/>
        </w:tblCellMar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/>
        <w:tc>
          <w:tcPr>
            <w:tcW w:w="6500" w:type="dxa"/>
            <w:vAlign w:val="top"/>
            <w:noWrap/>
          </w:tcPr>
          <w:p>
            <w:pPr/>
            <w:r>
              <w:pict>
                <v:shape type="#_x0000_t75" stroked="f" style="width:80pt; height:40pt; margin-left:0pt; margin-top:0pt; mso-position-horizontal:left; mso-position-vertical:top; mso-position-horizontal-relative:char; mso-position-vertical-relative:line;">
                  <w10:wrap type="inline"/>
                  <v:imagedata r:id="rId7" o:title=""/>
                </v:shape>
              </w:pict>
            </w:r>
          </w:p>
        </w:tc>
        <w:tc>
          <w:tcPr>
            <w:tcW w:w="2500" w:type="dxa"/>
            <w:vAlign w:val="top"/>
            <w:noWrap/>
          </w:tcPr>
          <w:p>
            <w:pPr>
              <w:jc w:val="end"/>
              <w:spacing w:after="0"/>
            </w:pPr>
            <w:r>
              <w:rPr>
                <w:sz w:val="18"/>
                <w:szCs w:val="18"/>
                <w:b w:val="1"/>
                <w:bCs w:val="1"/>
              </w:rPr>
              <w:t xml:space="preserve">Datum vydání:</w:t>
            </w:r>
          </w:p>
          <w:p>
            <w:pPr>
              <w:jc w:val="end"/>
              <w:spacing w:after="80"/>
            </w:pPr>
            <w:r>
              <w:rPr>
                <w:sz w:val="18"/>
                <w:szCs w:val="18"/>
                <w:b w:val="1"/>
                <w:bCs w:val="1"/>
              </w:rPr>
              <w:t xml:space="preserve">7.4.2021, 10:47</w:t>
            </w:r>
          </w:p>
          <w:p>
            <w:pPr>
              <w:jc w:val="end"/>
              <w:spacing w:after="0"/>
            </w:pPr>
            <w:hyperlink r:id="rId8" w:history="1">
              <w:r>
                <w:rPr>
                  <w:color w:val="0563C1"/>
                  <w:sz w:val="20"/>
                  <w:szCs w:val="20"/>
                  <w:u w:val="single"/>
                </w:rPr>
                <w:t xml:space="preserve">Otevřít článek na polar.cz</w:t>
              </w:r>
            </w:hyperlink>
          </w:p>
        </w:tc>
      </w:tr>
    </w:tbl>
    <w:p/>
    <w:p>
      <w:pPr>
        <w:spacing w:after="160"/>
      </w:pPr>
      <w:r>
        <w:rPr>
          <w:sz w:val="28"/>
          <w:szCs w:val="28"/>
          <w:b w:val="1"/>
          <w:bCs w:val="1"/>
        </w:rPr>
        <w:t xml:space="preserve">Nový zimní stadion v Opavě. Konečně!</w:t>
      </w:r>
    </w:p>
    <w:p>
      <w:pPr/>
      <w:r>
        <w:rPr/>
        <w:t xml:space="preserve">Historie  opavského zimního stadionu se začala psát v r. 1898, kdy bylo  postaveno kluziště. O sto let později dostalo střechu. Pak se  přistavovaly tribuny, technické zázemí nebo šatny či  restaurace. Poté tady žádné větší úpravy provedeny nebyly. A   v posledních letech budova spíš chátrala.</w:t>
      </w:r>
    </w:p>
    <w:p>
      <w:pPr/>
      <w:r>
        <w:rPr>
          <w:b w:val="1"/>
          <w:bCs w:val="1"/>
        </w:rPr>
        <w:t xml:space="preserve">Dalibor  Bárta,  jednatel HC Slezan Opava:  </w:t>
      </w:r>
      <w:r>
        <w:rPr/>
        <w:t xml:space="preserve">„Hygienicky je  nevyhovující, energeticky samozřejmě také už nevyhovuje.“</w:t>
      </w:r>
    </w:p>
    <w:p>
      <w:pPr/>
      <w:r>
        <w:rPr/>
        <w:t xml:space="preserve">Nyní  je připravený projekt, ve kterém je místo na kvalitní ledovou  plochu, tréninkový trenažer, šatny, tělocvičnu  a regenerační  zónu pro druholigový hokejový tým i mládežnické celky.  A   také komfortní prostory pro diváky. Kapacita bude sice oproti  současným víc jak 5 000 nižší, nicméně vychází z průzkumu  návštěvnosti jednotlivých zápasů. A také z omezeného  rozpočtu.</w:t>
      </w:r>
    </w:p>
    <w:p>
      <w:pPr/>
      <w:r>
        <w:rPr>
          <w:b w:val="1"/>
          <w:bCs w:val="1"/>
        </w:rPr>
        <w:t xml:space="preserve">Dalibor  Bárta,  jednatel HC Slezan Opava</w:t>
      </w:r>
      <w:r>
        <w:rPr>
          <w:b w:val="1"/>
          <w:bCs w:val="1"/>
        </w:rPr>
        <w:t xml:space="preserve">:  </w:t>
      </w:r>
      <w:r>
        <w:rPr/>
        <w:t xml:space="preserve">„Kapacita stadionu bude kolem 2 000, dá se případně  navýšit na 2500 lidí, pro Chance ligu by to mělo stačit.“</w:t>
      </w:r>
    </w:p>
    <w:p>
      <w:pPr/>
      <w:r>
        <w:rPr/>
        <w:t xml:space="preserve">Rekonstrukce  bude stát asi 200 milionů korun. Většinu zaplatí město.</w:t>
      </w:r>
    </w:p>
    <w:p>
      <w:pPr/>
      <w:r>
        <w:rPr>
          <w:b w:val="1"/>
          <w:bCs w:val="1"/>
        </w:rPr>
        <w:t xml:space="preserve">Tomáš  Navrátil (ANO), primátor Opavy: </w:t>
      </w:r>
      <w:r>
        <w:rPr/>
        <w:t xml:space="preserve">„Připravujeme  si svoje vlastní finance.  Také si chceme pomoci tím, že bychom enegetiku a provoz energií  mohli dělat externě formou energy contractingu. Jednáme s Národní  sportovní agenturou, kde bychom formou dotací mohli získat až 50  mil. korun.“</w:t>
      </w:r>
    </w:p>
    <w:p>
      <w:pPr/>
      <w:r>
        <w:rPr/>
        <w:t xml:space="preserve">Pokud  vše půjde dobře, mohla by být rekonstrukce zahájena ještě na  konci letošního roku. Hotovo  by mělo být v roce 2022.   </w:t>
      </w:r>
    </w:p>
    <w:p>
      <w:pPr/>
      <w:r>
        <w:rPr/>
        <w:t xml:space="preserve">{{souvisejici-clanek-"11000013556"}}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cs-CZ" w:eastAsia="x-none" w:bidi="x-none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cs-CZ"/>
      </w:rPr>
    </w:rPrDefault>
  </w:docDefaults>
  <w:style w:type="paragraph" w:default="1" w:styleId="Normal">
    <w:name w:val="Normal"/>
    <w:pPr>
      <w:spacing w:after="240" w:line="336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png"/><Relationship Id="rId8" Type="http://schemas.openxmlformats.org/officeDocument/2006/relationships/hyperlink" Target="https://polar.cz/zpravy/opavsko/opava/11000024712/novy-zimni-stadion-v-opave-konecne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2026-10-21T08:59:41+02:00</dcterms:created>
  <dcterms:modified xsi:type="dcterms:W3CDTF">2026-10-21T08:59:41+02:00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