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2.4.2021, 08:22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má plán, jak reagovat na změnu klimatu, podstatné je udržet vodu v půdě</w:t>
      </w:r>
    </w:p>
    <w:p>
      <w:pPr/>
      <w:r>
        <w:rPr/>
        <w:t xml:space="preserve">Povodně, sucho nebo jiné extrémní projevy počasí. Nový Jičín chce být na tyto negativní dopady změny klimatu lépe připraven a nachystal konkrétních opatření, která je mají zmírnit. 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“Samozřejmě my si nemyslíme, že jako město jsme schopni změnit fakt, že se klima mění, ale můžeme na něj reagovat a právě to má za úkol ten zpracovaný dokument Adaptační strategie na změnu klimatu.”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 to souhrn opatření stávajících budov, ale i nově budovaných budov, veřejných prostor, parkovišť, hřišť, kdy město reaguje na tyto klimatické změny.” </w:t>
      </w:r>
    </w:p>
    <w:p>
      <w:pPr/>
      <w:r>
        <w:rPr/>
        <w:t xml:space="preserve">Dokument má čtyři části. První je analýza zranitelnosti území města, vzešla také z dotazníků, který vyplnilo 330 obyvatel. Dále je to Katalog adaptačních opatření, a nejzásadnější částí je samotný akční plán navrhující 145 konkrétních míst, kde by bylo možné navržená opatření realizovat. Zastupitelé jej schválili 15. března.  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“Ten samotná akční plán obsahuje i několik pozitivních příkladů, například malý mokřad, který máme mezi ulicí Dlouhou a Loučkou, nebo zelená stěna, která je poblíž dnešní obchodní galerie Tabačka.”  </w:t>
      </w:r>
    </w:p>
    <w:p>
      <w:pPr/>
      <w:r>
        <w:rPr/>
        <w:t xml:space="preserve">Posledním dílem dokumentu je mapa adaptačních opatření. </w:t>
      </w:r>
    </w:p>
    <w:p>
      <w:pPr/>
      <w:r>
        <w:rPr/>
        <w:t xml:space="preserve">V oblastech náchylných na povodně, v okolí Jičínky a Grasmanky, jsou navrženy úpravy koryt. Na náměstí, které je naopak nejteplejším místem města, strategie podporuje dlouho diskutovanou výsadbu stromů.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”Takže my se i na základě tohoto dokumentu pokusíme vyvinout jednání s Národním památkovým ústavem, zda by bylo možné stromy alespoň v omezené míře přímo na náměstí vysadit."</w:t>
      </w:r>
    </w:p>
    <w:p>
      <w:pPr/>
      <w:r>
        <w:rPr/>
        <w:t xml:space="preserve">Doporučení z adaptační strategie by se měla dotknout nově plánovaných staveb nebo rekonstrukcí. Například parkovací plochy by měly být pokryty propustnou dlažbou. </w:t>
      </w:r>
    </w:p>
    <w:p>
      <w:pPr/>
      <w:r>
        <w:rPr>
          <w:b w:val="1"/>
          <w:bCs w:val="1"/>
        </w:rPr>
        <w:t xml:space="preserve">Eva Bártková, vedoucí Odboru životního prostředí, Nový Jičín: </w:t>
      </w:r>
      <w:r>
        <w:rPr/>
        <w:t xml:space="preserve">“Také jsme přemýšleli o tom, jestli voda, která stéká, by nemohla být zaústěna do různých průlehů nebo zelených ploch, aby nebyla zachycována do kanalizace a rychle odváděna z města, aby zasakovala v rámci toho města. Samozřejmě že je nutné najít vhodné plochy pro tento účel. Jako dobrý příklad bych uvedla jednu věc, kterou už jsme zrealizovali, a která se osvědčila.  U jedné mateřské školy máme spravenou zahradu, je tam svah a dešťové vody tam poměrně prudce stékaly  a ničily ty nové úpravy, tak jsme vybudovali takový průleh nad tou zahradou. Je asi dva roky staré a zjistili jsme, že je to velmi účinné. Takže to je dobrý příklad, který se nám osvědčil, který bychom chtěli využít i na jiných místech, kde to bude vhodné.”   </w:t>
      </w:r>
    </w:p>
    <w:p>
      <w:pPr/>
      <w:r>
        <w:rPr/>
        <w:t xml:space="preserve">Podle Evy Bártkové bude odbor životního prostředí klást důraz právě na to, aby se zpracovaná strategie nestala jen dokumentem do šuplíku, ale aby byla rozumně prosazována v praxi. </w:t>
      </w:r>
    </w:p>
    <w:p>
      <w:pPr/>
      <w:r>
        <w:rPr/>
        <w:t xml:space="preserve">Souvisejícím krokem je i změna vyhlášky města, která snižuje počet sekání trávy v některých lokalitách ze čtyř na dvě ročně. </w:t>
      </w:r>
    </w:p>
    <w:p>
      <w:pPr/>
      <w:r>
        <w:rPr>
          <w:b w:val="1"/>
          <w:bCs w:val="1"/>
        </w:rPr>
        <w:t xml:space="preserve">Eva Bártková, vedoucí Odboru životního prostředí, Nový Jičín: </w:t>
      </w:r>
      <w:r>
        <w:rPr/>
        <w:t xml:space="preserve">”Protože bývá sucho a není žádoucí všechny plochy sekant takto intenzivně, tak jsme z té obecně závazné vyhlášky vyjmuli 11 ploch, kde není nutné sekat tak často. My jsme ty plochy vybrali poměrně pečlivě, protože si uvědomujeme, že občané mohou také nesouhlasit a chtějí mít v okolí posekanou trávu.”  </w:t>
      </w:r>
    </w:p>
    <w:p>
      <w:pPr/>
      <w:r>
        <w:rPr/>
        <w:t xml:space="preserve">Omezení sečí se týká ploch vzdálenějších od obydlí, jsou to například svahy kolem hlavního průtahu městem, lokalita Malého náměstí nebo trávník mezi Grasmankou a Palackého ulicí. </w:t>
      </w:r>
    </w:p>
    <w:p>
      <w:pPr/>
      <w:r>
        <w:rPr/>
        <w:t xml:space="preserve">Zhruba polovina z navržených téměř 150 konkrétních opatření adaptační strategie se týká pozemků nebo staveb ve vlastnictví města, druhá polovina je v majetku soukromých osob. Město se na ně pokusí apelovat, aby se jimi také řídili.</w:t>
      </w:r>
    </w:p>
    <w:p>
      <w:pPr/>
      <w:r>
        <w:rPr/>
        <w:t xml:space="preserve">Na adaptační strategii pracovala specializovaná firma, dotčené odbory města a vyjadřovala se k ní i veřejnost. Veškeré dokumenty jsou ke stažení na webu města  v sekci rozvoj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4717/mesto-ma-plan-jak-reagovat-na-zmenu-klimatu-podstatne-je-udrzet-vodu-v-p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2026-08-16T13:25:18+02:00</dcterms:created>
  <dcterms:modified xsi:type="dcterms:W3CDTF">2026-08-16T13:25:18+02:00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