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odročili jednání o koupi zchátralého obchodního domu Breda. Ještě si to ale nechají projít hlavou</w:t>
      </w:r>
    </w:p>
    <w:p>
      <w:pPr/>
      <w:r>
        <w:rPr/>
        <w:t xml:space="preserve">Opavští  zastupitelé rozhodovali o koupi obchodního domu Breda, který je  kulturní památkou, už v roce 2018. Budovu nabídl městu správce  konkurzní podstaty. Firma, která ji vlastní, je totiž v  likvidaci. Město ale nabídku za 55 mil. korun odmítlo.   Zastupitelé neodhlasovali nákup ani nyní. A své rozhodnutí  odročili.</w:t>
      </w:r>
    </w:p>
    <w:p>
      <w:pPr/>
      <w:r>
        <w:rPr/>
        <w:t xml:space="preserve">{{souvisejici-clanek-"11000014021"}} </w:t>
      </w:r>
    </w:p>
    <w:p>
      <w:pPr/>
      <w:r>
        <w:rPr>
          <w:b w:val="1"/>
          <w:bCs w:val="1"/>
        </w:rPr>
        <w:t xml:space="preserve">Marek  Veselý (ODS), zastupitel města Opavy: „</w:t>
      </w:r>
      <w:r>
        <w:rPr/>
        <w:t xml:space="preserve">Na  příštím zastupitelstvu budeme probírat závěrečný účet,  tzn. Jestli vůbec máme prostředky k nákupu.   </w:t>
      </w:r>
    </w:p>
    <w:p>
      <w:pPr/>
      <w:r>
        <w:rPr/>
        <w:t xml:space="preserve">Tentokrát  správce konkurzní podstaty snížil cenu na 39,5 milionu korun.  Podle některých zastupitelům jde pořád o vysokou sumu za 8 let  zavařený obchodní dům, který devastuje spodní voda i zub času.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Tady  to bylo o tom, že musíme dát signál, že město chce. Že to musí  dostat do svého majetku a že bychom si deklarovali jednotlivé  prvky, které by se tam mohly naskládat.“</w:t>
      </w:r>
    </w:p>
    <w:p>
      <w:pPr/>
      <w:r>
        <w:rPr/>
        <w:t xml:space="preserve">Pokud  se město k odkupu rozhodne, bude muset počítat s dalšími  stamilionovými investicemi. V budově s pěti nadzemními a  dvěma podzemními podlažími plánuje např. tržnici, společenský  sál, muzeum afrického umění s odkazem na opavskou rodačku  spisovatelku Joy Adamsonovou nebo kanceláře.</w:t>
      </w:r>
    </w:p>
    <w:p>
      <w:pPr/>
      <w:r>
        <w:rPr/>
        <w:t xml:space="preserve">{{souvisejici-clanek-"11000016144"}}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„Byla bych ráda,  kdyby obchodní dům zase ožil a začal fungovat.“</w:t>
      </w:r>
    </w:p>
    <w:p>
      <w:pPr/>
      <w:r>
        <w:rPr/>
        <w:t xml:space="preserve">Jestliže  bude tato ikonická stavba v majetku města, může projekt obnovy  podpořit také stát. Při své loňské návštěvě v Opavě to  přislíbil ministr kultury Lubomír Zaorálek.</w:t>
      </w:r>
    </w:p>
    <w:p>
      <w:pPr/>
      <w:r>
        <w:rPr/>
        <w:t xml:space="preserve">{{souvisejici-clanek-"11000019042"}}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7/zastupitele-odrocili-jednani-o-koupi-zchatraleho-obchodniho-domu-breda-jeste-si-to-ale-nechaji-projit-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2026-05-13T21:59:25+02:00</dcterms:created>
  <dcterms:modified xsi:type="dcterms:W3CDTF">2026-05-13T21:59:25+02:00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