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projekty zážitkových tras jsou budoucností pro cestovní ruch</w:t>
      </w:r>
    </w:p>
    <w:p>
      <w:pPr/>
      <w:r>
        <w:rPr/>
        <w:t xml:space="preserve"> Světlo světa již spatřila projektová příprava devíti naučných i zábavných tras.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„Jsou různě po městě Bruntále, jsou tematicky zaměřené, jsou sportovní, historické, technické anebo krásné zahradní akce. Jedná se i o okolí města, kdy bychom chtěli spojit i například Staré Město, Mezinu, s Bruntálem.“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bych to nazval jako turistické trasy s využitím atraktivit, protože ty atraktivity jsou zaměřeny na kulturu, na sport, na botaniku a mají samozřejmě i edukativní charakter. Z pohledu města můžu opravdu říct, že je to jeden z dalších velmi dobrých projektů naší paní koordinátorky pro cestovní ruch.“</w:t>
      </w:r>
    </w:p>
    <w:p>
      <w:pPr/>
      <w:r>
        <w:rPr/>
        <w:t xml:space="preserve"> Konkrétní trasy zahrnují známá i neznámá místa, památky a atraktivity regionu. Důležitá je skutečnost, že jsou mezi nimi i trasy rodinné a trasy pro méně zdatné, seniory a podobně.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„Jeden z projektů, je zpřístupnění bašty a okolí zahrady, kdy bychom baštu rádi opravili, zrekonstruovali, otevřeli ji veřejnosti a turistům s tím, že by tam vzniklo muzeum a pod ní na zahradě plno zeleně a keřů, například genofond stromů.“</w:t>
      </w:r>
    </w:p>
    <w:p>
      <w:pPr/>
      <w:r>
        <w:rPr/>
        <w:t xml:space="preserve"> Velmi zajímavá stezka lokalitou Uhlířského vrchu počítá i s novým okruhem s vyhlídkami. Jedna z tras využívá i geologické zajímavosti regionu.</w:t>
      </w:r>
    </w:p>
    <w:p>
      <w:pPr/>
      <w:r>
        <w:rPr>
          <w:b w:val="1"/>
          <w:bCs w:val="1"/>
        </w:rPr>
        <w:t xml:space="preserve">Pavlína Konečná, koordinátorka cestovního ruchu MěÚ Bruntál: </w:t>
      </w:r>
      <w:r>
        <w:rPr/>
        <w:t xml:space="preserve">„Jedná se o spolupráci s Krajinou břidlice, kdy bychom chtěli zpřístupnit a propagovat naše sopky, které tady máme.“</w:t>
      </w:r>
    </w:p>
    <w:p>
      <w:pPr/>
      <w:r>
        <w:rPr/>
        <w:t xml:space="preserve"> Nic však nevznikne okamžitě. Od námětu k realizaci čekají město důležité a nutné kroky.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„Nejprve se musí udělat projekt, projektová dokumentace, musí se sehnat finance a následně teprve realizace.“</w:t>
      </w:r>
    </w:p>
    <w:p>
      <w:pPr/>
      <w:r>
        <w:rPr/>
        <w:t xml:space="preserve"> Celý záměr bude realizován v postupných krocích a přáním města je i to, aby se tak stalo v co nejkratším čase.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26/bruntalske-projekty-zazitkovych-tras-jsou-budoucnosti-pro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2026-05-13T21:59:07+02:00</dcterms:created>
  <dcterms:modified xsi:type="dcterms:W3CDTF">2026-05-13T21:59:07+02:00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