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12.4.2021,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prvním testováním pomáhali dětem ve školách i rodiče</w:t>
      </w:r>
    </w:p>
    <w:p>
      <w:pPr/>
      <w:r>
        <w:rPr/>
        <w:t xml:space="preserve">Den s velkým D pro školy nastal. Žáci poprvé zažili testování. Zejména rodiče malých dětí měli obavy, zda to jejich ratolesti zvládnou a tak někteří raději vyrazili napoprvé do školy s nimi. V Základní škole F. Hrubína v Havířově na to vyčlenili část chodby.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"Malá se trochu bála jít do školy po tak dlouhé době, tak jsme nevěděli, co ji čeká. </w:t>
      </w:r>
    </w:p>
    <w:p>
      <w:pPr/>
      <w:r>
        <w:rPr/>
        <w:t xml:space="preserve">Jak jste to zvládli to testování?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“Úplně v pohodě, je to zkraje nosu. Děti se nemusí vůbec bát.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“Bylo to dobré, já jsem se nebála.”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byli na PCR testu v nemocnici a Ondrášek to strašně špatně snášel, protože mu strkali až dozadu tu vatičku a tak jsem se bál, jestli tady nebude dělat trochu scénu. Ale zvládl to krásně, je šikovný.”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“Vůbec to nebolelo, spíše to lechtalo.”</w:t>
      </w:r>
    </w:p>
    <w:p>
      <w:pPr/>
      <w:r>
        <w:rPr/>
        <w:t xml:space="preserve">Na tuto školu přišlo nakonec s dětmi patnáct rodičů.</w:t>
      </w:r>
    </w:p>
    <w:p>
      <w:pPr/>
      <w:r>
        <w:rPr>
          <w:b w:val="1"/>
          <w:bCs w:val="1"/>
        </w:rPr>
        <w:t xml:space="preserve">Tomáš Ptáček, ředitel ZŠ F. Hrubína Havířov:</w:t>
      </w:r>
      <w:r>
        <w:rPr/>
        <w:t xml:space="preserve"> "Podle doporučení MŠMT tak umožníme rodičům žáků prvních až třetích tříd, aby u toho testování byli pokaždé, pokud o to projeví zájem.”</w:t>
      </w:r>
    </w:p>
    <w:p>
      <w:pPr/>
      <w:r>
        <w:rPr/>
        <w:t xml:space="preserve">Ze zhruba sto žáků nakonec s testováním nedalo souhlas deset procent rodičů. Těmto dětem bude připravován učební materiál na doma.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950/s-prvnim-testovanim-pomahali-detem-ve-skolach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2026-04-17T06:04:56+02:00</dcterms:created>
  <dcterms:modified xsi:type="dcterms:W3CDTF">2026-04-17T06:04:56+02:00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