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12.4.2021, 12:22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Pískoviště na dětských hřištích ve Frýdku-Místku dostávají nový písek</w:t>
      </w:r>
    </w:p>
    <w:p>
      <w:pPr/>
      <w:r>
        <w:rPr/>
        <w:t xml:space="preserve">Dětská pískoviště ve Frýdku-Místku od poloviny března  postupně obsazuje velký bagr. Po zimě je už totiž dlouhá léta ve městě zvykem,  že původní písek musí projít obměnou.</w:t>
      </w:r>
    </w:p>
    <w:p>
      <w:pPr/>
      <w:r>
        <w:rPr>
          <w:b w:val="1"/>
          <w:bCs w:val="1"/>
        </w:rPr>
        <w:t xml:space="preserve">Jaromír Kohut, ředitel TS F-M:</w:t>
      </w:r>
      <w:r>
        <w:rPr/>
        <w:t xml:space="preserve"> "Pravidelná výměna písku začala stejně jako jarní úklid a  vyhrabávání listí už 15. března v rámci možností klimatických podmínek, protože  to počasí nám zatím moc nepřeje. Nicméně celkem až do konce května dojde k výměně  na 114 pískovištích, 66 jich bude ve frýdecké částí, 48 v místecké části.</w:t>
      </w:r>
    </w:p>
    <w:p>
      <w:pPr/>
      <w:r>
        <w:rPr/>
        <w:t xml:space="preserve">Přednost ve výměně mají pískoviště na certifikovaných dětských  hřištích, který je ve městě zhruba 40. Na písek do pískovišť jsou navíc kladeny  mimořádné nároky, musí splňovat speciální hygienické i obsahové normy. </w:t>
      </w:r>
    </w:p>
    <w:p>
      <w:pPr/>
      <w:r>
        <w:rPr>
          <w:b w:val="1"/>
          <w:bCs w:val="1"/>
        </w:rPr>
        <w:t xml:space="preserve">Jaromír Kohut, ředitel TS F-M:</w:t>
      </w:r>
      <w:r>
        <w:rPr/>
        <w:t xml:space="preserve"> "Ty práce spočívají v odtěžení toho stávajícího písku,  návoz nového certifikovaného písku, což je podle vyhlášky 238/2011 písek, který  musí splnit požadavky na zrnitost, chemický obsah i na obsah bakterií. S tím,  že zhruba ta třetina pískovišť je v travnatých porostech, takže tam  dochází k oddrnění tak, aby ta tráva nepřerůstala. Některé si zasluhují tu  drobnou opravu těch posedových částí, takže do konce měsíce května by měla být  tato výměna realizována."</w:t>
      </w:r>
    </w:p>
    <w:p>
      <w:pPr/>
      <w:r>
        <w:rPr/>
        <w:t xml:space="preserve">K výměně je v průběhu roku použito zhruba 350 tun  certifikovaného písku s atestem, aby vyhovoval stanoveným limitům. </w:t>
      </w:r>
    </w:p>
    <w:p>
      <w:pPr/>
      <w:r>
        <w:rPr>
          <w:b w:val="1"/>
          <w:bCs w:val="1"/>
        </w:rPr>
        <w:t xml:space="preserve">Jaromír Kohut, ředitel TS F-M:</w:t>
      </w:r>
      <w:r>
        <w:rPr/>
        <w:t xml:space="preserve"> "V létě pravidelně zase naši zaměstnanci provádějí kontrolu  těch pískovišť a v průběhu měsíce srpna dochází k drobným opravám,  případně doplnění stávajícího písku."</w:t>
      </w:r>
    </w:p>
    <w:p>
      <w:pPr/>
      <w:r>
        <w:rPr/>
        <w:t xml:space="preserve">Pokud jsou některá pískoviště v rekonstrukci, písek se  vymění až po dokončení oprav.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4954/piskoviste-na-detskych-hristich-ve-frydkumistku-dostavaji-novy-pis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2026-09-01T09:49:57+02:00</dcterms:created>
  <dcterms:modified xsi:type="dcterms:W3CDTF">2026-09-01T09:49:57+02:00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