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12.4.2021, 22:26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rodiče se bouří proti novým opatřením ve školách, podle nich škodí dětem</w:t>
      </w:r>
    </w:p>
    <w:p>
      <w:pPr/>
      <w:r>
        <w:rPr/>
        <w:t xml:space="preserve"> Ani postupná obnova školní docházky nesmazala vrásky na čelech ředitelů základních škol. Kromě testování žáků a bezpečnostních opatření musí řešit také výuku žáků, kteří do školy nemohou chodit z důvodů nesouhlasu rodičů. Těm vadí jak systém testování, tak nutnost nošení roušek po celý den výuky.</w:t>
      </w:r>
    </w:p>
    <w:p>
      <w:pPr/>
      <w:r>
        <w:rPr>
          <w:b w:val="1"/>
          <w:bCs w:val="1"/>
        </w:rPr>
        <w:t xml:space="preserve">Anna Vaverová, matka, Krnov: </w:t>
      </w:r>
      <w:r>
        <w:rPr/>
        <w:t xml:space="preserve">„Nesouhlasím s testováním bezpříznakových zdravých dětí. protože si myslím, že já své děti posílám zdravé.“</w:t>
      </w:r>
    </w:p>
    <w:p>
      <w:pPr/>
      <w:r>
        <w:rPr>
          <w:b w:val="1"/>
          <w:bCs w:val="1"/>
        </w:rPr>
        <w:t xml:space="preserve">Ludmila Továrková, matka, Krnov:</w:t>
      </w:r>
      <w:r>
        <w:rPr/>
        <w:t xml:space="preserve"> „Mě na tom vadí nošení roušek, že vlastně i negativní dítě musí mít roušku a prosedí celý den v roušce. Myslím si, že dech je život a že to stojí vlastně proti životu a na dechu jsou závislé veškeré pochody v těle.“</w:t>
      </w:r>
    </w:p>
    <w:p>
      <w:pPr/>
      <w:r>
        <w:rPr>
          <w:b w:val="1"/>
          <w:bCs w:val="1"/>
        </w:rPr>
        <w:t xml:space="preserve">Lukáš Vodička, otec, Krnov: </w:t>
      </w:r>
      <w:r>
        <w:rPr/>
        <w:t xml:space="preserve">„Mě by dávalo mnohem větší smysl, kdybychom ty, které příznaky mají, nechávali striktně doma, abychom to oddělili a pro ty prcky by to bylo mnohem šetrnější.“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„Já bysem se nenechal testovat protože chci být zdravej a nechci se šťourat v nose “</w:t>
      </w:r>
    </w:p>
    <w:p>
      <w:pPr/>
      <w:r>
        <w:rPr/>
        <w:t xml:space="preserve">„Skoro všichni mají ty testy ale to je hnusné.“</w:t>
      </w:r>
    </w:p>
    <w:p>
      <w:pPr/>
      <w:r>
        <w:rPr/>
        <w:t xml:space="preserve"> Školy v těchto případech nemohou jinak, než se řídit pokyny ministerstva.</w:t>
      </w:r>
    </w:p>
    <w:p>
      <w:pPr/>
      <w:r>
        <w:rPr>
          <w:b w:val="1"/>
          <w:bCs w:val="1"/>
        </w:rPr>
        <w:t xml:space="preserve">Milena Zatloukalová, ředitelka ZŠ Školní, Bruntál: </w:t>
      </w:r>
      <w:r>
        <w:rPr/>
        <w:t xml:space="preserve">„Objevili se rodiče, kteří nesouhlasili s testováním dětí. My potom na tyto děti pohlížíme tak, jako by byly nemocné.“</w:t>
      </w:r>
    </w:p>
    <w:p>
      <w:pPr/>
      <w:r>
        <w:rPr>
          <w:b w:val="1"/>
          <w:bCs w:val="1"/>
        </w:rPr>
        <w:t xml:space="preserve">Leoš Sekanina, ředitel ZŠ Okružní, Bruntál: </w:t>
      </w:r>
      <w:r>
        <w:rPr/>
        <w:t xml:space="preserve">„Budeme brát samozřejmě absenci jako omluvenou, a děti budou dostávat úkoly.“</w:t>
      </w:r>
    </w:p>
    <w:p>
      <w:pPr/>
      <w:r>
        <w:rPr/>
        <w:t xml:space="preserve"> Rodiče jsou rozhodnuti situaci řešit podle petičního zákona, případně i soudně. První žaloba již byla podána.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960/nekteri-rodice-se-bouri-proti-novym-opatrenim-ve-skolach-podle-nich-skodi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2026-04-20T21:16:24+02:00</dcterms:created>
  <dcterms:modified xsi:type="dcterms:W3CDTF">2026-04-20T21:16:24+02:00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